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D9E9E" w14:textId="77777777" w:rsidR="007E6CCE" w:rsidRDefault="007E6CCE">
      <w:pPr>
        <w:pStyle w:val="BodyText"/>
        <w:rPr>
          <w:rFonts w:ascii="Times New Roman"/>
          <w:b w:val="0"/>
          <w:sz w:val="20"/>
        </w:rPr>
      </w:pPr>
    </w:p>
    <w:p w14:paraId="220D9E9F" w14:textId="77777777" w:rsidR="007E6CCE" w:rsidRDefault="007E6CCE">
      <w:pPr>
        <w:pStyle w:val="BodyText"/>
        <w:spacing w:before="4" w:after="1"/>
        <w:rPr>
          <w:rFonts w:ascii="Times New Roman"/>
          <w:b w:val="0"/>
          <w:sz w:val="22"/>
        </w:r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5"/>
      </w:tblGrid>
      <w:tr w:rsidR="007E6CCE" w14:paraId="220D9EA1" w14:textId="77777777">
        <w:trPr>
          <w:trHeight w:val="366"/>
        </w:trPr>
        <w:tc>
          <w:tcPr>
            <w:tcW w:w="9355" w:type="dxa"/>
            <w:shd w:val="clear" w:color="auto" w:fill="CCCCFF"/>
          </w:tcPr>
          <w:p w14:paraId="220D9EA0" w14:textId="77777777" w:rsidR="007E6CCE" w:rsidRDefault="006A5338">
            <w:pPr>
              <w:pStyle w:val="TableParagraph"/>
              <w:spacing w:before="33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Cornwall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Campus</w:t>
            </w:r>
          </w:p>
        </w:tc>
      </w:tr>
      <w:tr w:rsidR="007E6CCE" w14:paraId="220D9EA3" w14:textId="77777777">
        <w:trPr>
          <w:trHeight w:val="366"/>
        </w:trPr>
        <w:tc>
          <w:tcPr>
            <w:tcW w:w="9355" w:type="dxa"/>
            <w:tcBorders>
              <w:left w:val="single" w:sz="8" w:space="0" w:color="000000"/>
            </w:tcBorders>
            <w:shd w:val="clear" w:color="auto" w:fill="D9D9D9"/>
          </w:tcPr>
          <w:p w14:paraId="220D9EA2" w14:textId="77777777" w:rsidR="007E6CCE" w:rsidRDefault="006A5338">
            <w:pPr>
              <w:pStyle w:val="TableParagraph"/>
              <w:spacing w:before="35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Level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Description</w:t>
            </w:r>
          </w:p>
        </w:tc>
      </w:tr>
      <w:tr w:rsidR="007E6CCE" w14:paraId="220D9EB3" w14:textId="77777777">
        <w:trPr>
          <w:trHeight w:val="11442"/>
        </w:trPr>
        <w:tc>
          <w:tcPr>
            <w:tcW w:w="9355" w:type="dxa"/>
            <w:tcBorders>
              <w:left w:val="single" w:sz="8" w:space="0" w:color="000000"/>
              <w:bottom w:val="single" w:sz="8" w:space="0" w:color="000000"/>
            </w:tcBorders>
          </w:tcPr>
          <w:p w14:paraId="220D9EA4" w14:textId="77777777" w:rsidR="007E6CCE" w:rsidRDefault="006A5338">
            <w:pPr>
              <w:pStyle w:val="TableParagraph"/>
              <w:spacing w:before="38"/>
              <w:ind w:left="129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u w:val="single"/>
                <w:shd w:val="clear" w:color="auto" w:fill="FFFF00"/>
              </w:rPr>
              <w:t>Welding</w:t>
            </w:r>
          </w:p>
          <w:p w14:paraId="220D9EA5" w14:textId="77777777" w:rsidR="007E6CCE" w:rsidRDefault="006A5338">
            <w:pPr>
              <w:pStyle w:val="TableParagraph"/>
              <w:spacing w:before="168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Start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Mid-October;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6-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10-week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block</w:t>
            </w:r>
          </w:p>
          <w:p w14:paraId="220D9EA6" w14:textId="77777777" w:rsidR="007E6CCE" w:rsidRDefault="006A5338">
            <w:pPr>
              <w:pStyle w:val="TableParagraph"/>
              <w:spacing w:before="171"/>
              <w:ind w:left="129"/>
              <w:rPr>
                <w:sz w:val="20"/>
              </w:rPr>
            </w:pPr>
            <w:r>
              <w:rPr>
                <w:sz w:val="20"/>
              </w:rPr>
              <w:t>Credits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Earned:</w:t>
            </w:r>
          </w:p>
          <w:p w14:paraId="220D9EA7" w14:textId="77777777" w:rsidR="007E6CCE" w:rsidRDefault="006A5338">
            <w:pPr>
              <w:pStyle w:val="TableParagraph"/>
              <w:numPr>
                <w:ilvl w:val="0"/>
                <w:numId w:val="10"/>
              </w:numPr>
              <w:tabs>
                <w:tab w:val="left" w:pos="839"/>
                <w:tab w:val="left" w:pos="840"/>
              </w:tabs>
              <w:spacing w:before="35"/>
              <w:rPr>
                <w:sz w:val="20"/>
              </w:rPr>
            </w:pPr>
            <w:r>
              <w:rPr>
                <w:sz w:val="20"/>
              </w:rPr>
              <w:t>MTCU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APPRENTICESHIP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CODE: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456A</w:t>
            </w:r>
          </w:p>
          <w:p w14:paraId="220D9EA8" w14:textId="77777777" w:rsidR="007E6CCE" w:rsidRDefault="006A5338">
            <w:pPr>
              <w:pStyle w:val="TableParagraph"/>
              <w:numPr>
                <w:ilvl w:val="0"/>
                <w:numId w:val="10"/>
              </w:numPr>
              <w:tabs>
                <w:tab w:val="left" w:pos="839"/>
                <w:tab w:val="left" w:pos="840"/>
              </w:tabs>
              <w:spacing w:before="31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MINISTRY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CREDITS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CODE: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TLA4Y</w:t>
            </w:r>
          </w:p>
          <w:p w14:paraId="220D9EA9" w14:textId="77777777" w:rsidR="007E6CCE" w:rsidRDefault="006A5338">
            <w:pPr>
              <w:pStyle w:val="TableParagraph"/>
              <w:numPr>
                <w:ilvl w:val="0"/>
                <w:numId w:val="10"/>
              </w:numPr>
              <w:tabs>
                <w:tab w:val="left" w:pos="849"/>
                <w:tab w:val="left" w:pos="850"/>
              </w:tabs>
              <w:spacing w:before="31"/>
              <w:ind w:left="849" w:hanging="366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CREDITS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</w:p>
          <w:p w14:paraId="220D9EAA" w14:textId="77777777" w:rsidR="007E6CCE" w:rsidRDefault="006A5338">
            <w:pPr>
              <w:pStyle w:val="TableParagraph"/>
              <w:spacing w:before="169" w:line="290" w:lineRule="auto"/>
              <w:ind w:left="129" w:right="341"/>
              <w:rPr>
                <w:sz w:val="20"/>
              </w:rPr>
            </w:pPr>
            <w:r>
              <w:rPr>
                <w:b/>
                <w:sz w:val="20"/>
              </w:rPr>
              <w:t xml:space="preserve">WELD 1111 </w:t>
            </w:r>
            <w:r>
              <w:rPr>
                <w:sz w:val="20"/>
              </w:rPr>
              <w:t>– TRADE PRACTICES (30 hours): This course focuses on safe material handling,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workplace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hazards,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pieces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legislation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governing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welding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 xml:space="preserve">fabrication trade. Students are also introduced to measuring, </w:t>
            </w:r>
            <w:r>
              <w:rPr>
                <w:sz w:val="20"/>
              </w:rPr>
              <w:t>hand, and power tools and to the basic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arithmetic,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calculations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systems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measurement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routinely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workplace.</w:t>
            </w:r>
          </w:p>
          <w:p w14:paraId="220D9EAB" w14:textId="77777777" w:rsidR="007E6CCE" w:rsidRDefault="006A5338">
            <w:pPr>
              <w:pStyle w:val="TableParagraph"/>
              <w:spacing w:before="118" w:line="292" w:lineRule="auto"/>
              <w:ind w:left="129" w:right="341"/>
              <w:rPr>
                <w:sz w:val="20"/>
              </w:rPr>
            </w:pPr>
            <w:r>
              <w:rPr>
                <w:b/>
                <w:sz w:val="20"/>
              </w:rPr>
              <w:t xml:space="preserve">WELD 1112 </w:t>
            </w:r>
            <w:r>
              <w:rPr>
                <w:sz w:val="20"/>
              </w:rPr>
              <w:t>– APPLIED BLUEPRINT READING (40 hours): This course content addresses basic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drawing,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sketching,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drafting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introduces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layout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fitting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welding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fabrication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trade.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Joint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types,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welding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positions,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welding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symbols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discussed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applied.</w:t>
            </w:r>
          </w:p>
          <w:p w14:paraId="220D9EAC" w14:textId="77777777" w:rsidR="007E6CCE" w:rsidRDefault="006A5338">
            <w:pPr>
              <w:pStyle w:val="TableParagraph"/>
              <w:spacing w:before="114" w:line="292" w:lineRule="auto"/>
              <w:ind w:left="130" w:right="273"/>
              <w:rPr>
                <w:sz w:val="20"/>
              </w:rPr>
            </w:pPr>
            <w:r>
              <w:rPr>
                <w:b/>
                <w:sz w:val="20"/>
              </w:rPr>
              <w:t xml:space="preserve">WELD 1113 </w:t>
            </w:r>
            <w:r>
              <w:rPr>
                <w:sz w:val="20"/>
              </w:rPr>
              <w:t>– WELDING THEORY (40 hours): This course focuses on safe material handling,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workplace hazards, and various pieces of legislation governing working conditions in the welding and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fabrication trade. Students are also introduced to measuring, hand and power tools, and to the basic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arithmetic,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calculations, 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measurement r</w:t>
            </w:r>
            <w:r>
              <w:rPr>
                <w:sz w:val="20"/>
              </w:rPr>
              <w:t>outinely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workplace.</w:t>
            </w:r>
          </w:p>
          <w:p w14:paraId="220D9EAD" w14:textId="77777777" w:rsidR="007E6CCE" w:rsidRDefault="006A5338">
            <w:pPr>
              <w:pStyle w:val="TableParagraph"/>
              <w:spacing w:before="116" w:line="292" w:lineRule="auto"/>
              <w:ind w:left="129" w:right="277"/>
              <w:rPr>
                <w:sz w:val="20"/>
              </w:rPr>
            </w:pPr>
            <w:r>
              <w:rPr>
                <w:b/>
                <w:sz w:val="20"/>
              </w:rPr>
              <w:t xml:space="preserve">WELD 1114 </w:t>
            </w:r>
            <w:r>
              <w:rPr>
                <w:sz w:val="20"/>
              </w:rPr>
              <w:t>– MATERIALS AND PROCESS QUALITY (30 hours): This course content introduces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students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distortion,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metallurgy,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inspection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testing,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weld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quality.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fundamental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causes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distortion and the inherent effects</w:t>
            </w:r>
            <w:r>
              <w:rPr>
                <w:sz w:val="20"/>
              </w:rPr>
              <w:t xml:space="preserve"> and corrective measures are discussed. Students are also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introduced to the characteristics of metals and alloys and the effects of welding heat. Destructive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non-destructive testing methods are reviewed, and weld quality, welding discontinuity, and wel</w:t>
            </w:r>
            <w:r>
              <w:rPr>
                <w:sz w:val="20"/>
              </w:rPr>
              <w:t>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procedures 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explained.</w:t>
            </w:r>
          </w:p>
          <w:p w14:paraId="220D9EAE" w14:textId="77777777" w:rsidR="007E6CCE" w:rsidRDefault="006A5338">
            <w:pPr>
              <w:pStyle w:val="TableParagraph"/>
              <w:spacing w:before="108"/>
              <w:ind w:left="129"/>
              <w:rPr>
                <w:sz w:val="20"/>
              </w:rPr>
            </w:pPr>
            <w:r>
              <w:rPr>
                <w:b/>
                <w:sz w:val="20"/>
              </w:rPr>
              <w:t>WELD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1115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SHEILDED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WELDING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PRACTICAL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(70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hours):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shop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course,</w:t>
            </w:r>
          </w:p>
          <w:p w14:paraId="220D9EAF" w14:textId="77777777" w:rsidR="007E6CCE" w:rsidRDefault="006A5338">
            <w:pPr>
              <w:pStyle w:val="TableParagraph"/>
              <w:spacing w:before="48" w:line="292" w:lineRule="auto"/>
              <w:ind w:left="129" w:right="109"/>
              <w:rPr>
                <w:sz w:val="20"/>
              </w:rPr>
            </w:pPr>
            <w:r>
              <w:rPr>
                <w:sz w:val="20"/>
              </w:rPr>
              <w:t>students safely demonstrate the equipment set-up and the processes for fillet and groove welding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mild steel using the Shielded Metal Arc Welding (SMAW) process. Post-weld operations are performed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routine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 equipment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maintenance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procedu</w:t>
            </w:r>
            <w:r>
              <w:rPr>
                <w:sz w:val="20"/>
              </w:rPr>
              <w:t>res.</w:t>
            </w:r>
          </w:p>
          <w:p w14:paraId="220D9EB0" w14:textId="77777777" w:rsidR="007E6CCE" w:rsidRDefault="006A5338">
            <w:pPr>
              <w:pStyle w:val="TableParagraph"/>
              <w:spacing w:before="111"/>
              <w:ind w:left="129"/>
              <w:rPr>
                <w:sz w:val="20"/>
              </w:rPr>
            </w:pPr>
            <w:r>
              <w:rPr>
                <w:b/>
                <w:sz w:val="20"/>
              </w:rPr>
              <w:t>WELD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1116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SHIELDED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SEMI-AUTOMATIC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WELDING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PRACTICAL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hours):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shop</w:t>
            </w:r>
          </w:p>
          <w:p w14:paraId="220D9EB1" w14:textId="77777777" w:rsidR="007E6CCE" w:rsidRDefault="006A5338">
            <w:pPr>
              <w:pStyle w:val="TableParagraph"/>
              <w:spacing w:before="54" w:line="292" w:lineRule="auto"/>
              <w:ind w:left="129" w:right="376"/>
              <w:rPr>
                <w:sz w:val="20"/>
              </w:rPr>
            </w:pPr>
            <w:r>
              <w:rPr>
                <w:sz w:val="20"/>
              </w:rPr>
              <w:t>course, students safely demonstrate the equipment set-up, selection of consumables, and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processes for fillet and groove welding of mild steel using the Gas Metal Arc Welding (GMAW)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Flux Cored Arc Welding (FCAW) processes. Post-weld operations are p</w:t>
            </w:r>
            <w:r>
              <w:rPr>
                <w:sz w:val="20"/>
              </w:rPr>
              <w:t>erformed as are routine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maintenance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procedures.</w:t>
            </w:r>
          </w:p>
          <w:p w14:paraId="220D9EB2" w14:textId="77777777" w:rsidR="007E6CCE" w:rsidRDefault="006A5338">
            <w:pPr>
              <w:pStyle w:val="TableParagraph"/>
              <w:spacing w:before="110" w:line="288" w:lineRule="auto"/>
              <w:ind w:left="129" w:right="174"/>
              <w:rPr>
                <w:sz w:val="20"/>
              </w:rPr>
            </w:pPr>
            <w:r>
              <w:rPr>
                <w:b/>
                <w:w w:val="95"/>
                <w:sz w:val="20"/>
              </w:rPr>
              <w:t>WELD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1117 </w:t>
            </w:r>
            <w:r>
              <w:rPr>
                <w:w w:val="95"/>
                <w:sz w:val="20"/>
              </w:rPr>
              <w:t>-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THERMAL CUTTING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(30 hours): This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this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course, students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set up and operate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manual oxy-fuel cutting equipment, plasma arc cutting equipment and air carbon arc gouging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</w:t>
            </w:r>
            <w:r>
              <w:rPr>
                <w:sz w:val="20"/>
              </w:rPr>
              <w:t>ment in accordance with government safety regulations. Course content highlights safety-related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concepts, equipment features and maintenance, cutting processes, and the correction of common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cutting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faults.</w:t>
            </w:r>
          </w:p>
        </w:tc>
      </w:tr>
    </w:tbl>
    <w:p w14:paraId="220D9EB4" w14:textId="77777777" w:rsidR="007E6CCE" w:rsidRDefault="007E6CCE">
      <w:pPr>
        <w:spacing w:line="288" w:lineRule="auto"/>
        <w:rPr>
          <w:sz w:val="20"/>
        </w:rPr>
        <w:sectPr w:rsidR="007E6CCE">
          <w:headerReference w:type="default" r:id="rId8"/>
          <w:footerReference w:type="default" r:id="rId9"/>
          <w:type w:val="continuous"/>
          <w:pgSz w:w="12240" w:h="15840"/>
          <w:pgMar w:top="1560" w:right="1300" w:bottom="1160" w:left="1340" w:header="715" w:footer="976" w:gutter="0"/>
          <w:pgNumType w:start="1"/>
          <w:cols w:space="720"/>
        </w:sectPr>
      </w:pPr>
    </w:p>
    <w:p w14:paraId="220D9EB5" w14:textId="77777777" w:rsidR="007E6CCE" w:rsidRDefault="007E6CCE">
      <w:pPr>
        <w:pStyle w:val="BodyText"/>
        <w:rPr>
          <w:rFonts w:ascii="Times New Roman"/>
          <w:b w:val="0"/>
          <w:sz w:val="18"/>
        </w:r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5"/>
      </w:tblGrid>
      <w:tr w:rsidR="007E6CCE" w14:paraId="220D9EB7" w14:textId="77777777">
        <w:trPr>
          <w:trHeight w:val="400"/>
        </w:trPr>
        <w:tc>
          <w:tcPr>
            <w:tcW w:w="9355" w:type="dxa"/>
            <w:tcBorders>
              <w:left w:val="single" w:sz="8" w:space="0" w:color="000000"/>
            </w:tcBorders>
            <w:shd w:val="clear" w:color="auto" w:fill="CCCCFF"/>
          </w:tcPr>
          <w:p w14:paraId="220D9EB6" w14:textId="77777777" w:rsidR="007E6CCE" w:rsidRDefault="006A5338">
            <w:pPr>
              <w:pStyle w:val="TableParagraph"/>
              <w:spacing w:before="38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Cornwall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Campus</w:t>
            </w:r>
          </w:p>
        </w:tc>
      </w:tr>
      <w:tr w:rsidR="007E6CCE" w14:paraId="220D9EB9" w14:textId="77777777">
        <w:trPr>
          <w:trHeight w:val="400"/>
        </w:trPr>
        <w:tc>
          <w:tcPr>
            <w:tcW w:w="9355" w:type="dxa"/>
            <w:tcBorders>
              <w:left w:val="single" w:sz="8" w:space="0" w:color="000000"/>
            </w:tcBorders>
            <w:shd w:val="clear" w:color="auto" w:fill="D9D9D9"/>
          </w:tcPr>
          <w:p w14:paraId="220D9EB8" w14:textId="77777777" w:rsidR="007E6CCE" w:rsidRDefault="006A5338">
            <w:pPr>
              <w:pStyle w:val="TableParagraph"/>
              <w:spacing w:before="38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Level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Description</w:t>
            </w:r>
          </w:p>
        </w:tc>
      </w:tr>
      <w:tr w:rsidR="007E6CCE" w14:paraId="220D9ECB" w14:textId="77777777">
        <w:trPr>
          <w:trHeight w:val="11401"/>
        </w:trPr>
        <w:tc>
          <w:tcPr>
            <w:tcW w:w="9355" w:type="dxa"/>
            <w:tcBorders>
              <w:left w:val="single" w:sz="8" w:space="0" w:color="000000"/>
            </w:tcBorders>
          </w:tcPr>
          <w:p w14:paraId="220D9EBA" w14:textId="77777777" w:rsidR="007E6CCE" w:rsidRDefault="006A5338">
            <w:pPr>
              <w:pStyle w:val="TableParagraph"/>
              <w:spacing w:before="35"/>
              <w:ind w:left="129"/>
              <w:rPr>
                <w:b/>
                <w:sz w:val="20"/>
              </w:rPr>
            </w:pPr>
            <w:r>
              <w:rPr>
                <w:b/>
                <w:color w:val="000000"/>
                <w:spacing w:val="-1"/>
                <w:sz w:val="20"/>
                <w:u w:val="single"/>
                <w:shd w:val="clear" w:color="auto" w:fill="FFFF00"/>
              </w:rPr>
              <w:t>Automotive</w:t>
            </w:r>
            <w:r>
              <w:rPr>
                <w:b/>
                <w:color w:val="000000"/>
                <w:spacing w:val="-13"/>
                <w:sz w:val="20"/>
                <w:u w:val="single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1"/>
                <w:sz w:val="20"/>
                <w:u w:val="single"/>
                <w:shd w:val="clear" w:color="auto" w:fill="FFFF00"/>
              </w:rPr>
              <w:t>Service</w:t>
            </w:r>
            <w:r>
              <w:rPr>
                <w:b/>
                <w:color w:val="000000"/>
                <w:spacing w:val="-10"/>
                <w:sz w:val="20"/>
                <w:u w:val="single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20"/>
                <w:u w:val="single"/>
                <w:shd w:val="clear" w:color="auto" w:fill="FFFF00"/>
              </w:rPr>
              <w:t>Technician</w:t>
            </w:r>
          </w:p>
          <w:p w14:paraId="220D9EBB" w14:textId="77777777" w:rsidR="007E6CCE" w:rsidRDefault="006A5338">
            <w:pPr>
              <w:pStyle w:val="TableParagraph"/>
              <w:spacing w:before="169" w:line="415" w:lineRule="auto"/>
              <w:ind w:left="129" w:right="5601"/>
              <w:rPr>
                <w:b/>
                <w:sz w:val="20"/>
              </w:rPr>
            </w:pPr>
            <w:r>
              <w:rPr>
                <w:b/>
                <w:sz w:val="20"/>
              </w:rPr>
              <w:t>Start date: Mid-October; 8-week block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C</w:t>
            </w:r>
            <w:r>
              <w:rPr>
                <w:sz w:val="20"/>
              </w:rPr>
              <w:t>redits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Earned</w:t>
            </w:r>
            <w:r>
              <w:rPr>
                <w:b/>
                <w:sz w:val="20"/>
              </w:rPr>
              <w:t>:</w:t>
            </w:r>
          </w:p>
          <w:p w14:paraId="220D9EBC" w14:textId="77777777" w:rsidR="007E6CCE" w:rsidRDefault="006A5338">
            <w:pPr>
              <w:pStyle w:val="TableParagraph"/>
              <w:numPr>
                <w:ilvl w:val="0"/>
                <w:numId w:val="9"/>
              </w:numPr>
              <w:tabs>
                <w:tab w:val="left" w:pos="849"/>
                <w:tab w:val="left" w:pos="850"/>
              </w:tabs>
              <w:spacing w:line="233" w:lineRule="exact"/>
              <w:ind w:hanging="366"/>
              <w:rPr>
                <w:sz w:val="20"/>
              </w:rPr>
            </w:pPr>
            <w:r>
              <w:rPr>
                <w:sz w:val="20"/>
              </w:rPr>
              <w:t>MTCU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APPRENTICESHIP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CODE: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310S</w:t>
            </w:r>
          </w:p>
          <w:p w14:paraId="220D9EBD" w14:textId="77777777" w:rsidR="007E6CCE" w:rsidRDefault="006A5338">
            <w:pPr>
              <w:pStyle w:val="TableParagraph"/>
              <w:numPr>
                <w:ilvl w:val="0"/>
                <w:numId w:val="9"/>
              </w:numPr>
              <w:tabs>
                <w:tab w:val="left" w:pos="849"/>
                <w:tab w:val="left" w:pos="850"/>
              </w:tabs>
              <w:spacing w:before="35"/>
              <w:ind w:hanging="36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MINISTRY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DUAL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CREDITS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CODE: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TTE4Y</w:t>
            </w:r>
          </w:p>
          <w:p w14:paraId="220D9EBE" w14:textId="77777777" w:rsidR="007E6CCE" w:rsidRDefault="006A5338">
            <w:pPr>
              <w:pStyle w:val="TableParagraph"/>
              <w:numPr>
                <w:ilvl w:val="0"/>
                <w:numId w:val="9"/>
              </w:numPr>
              <w:tabs>
                <w:tab w:val="left" w:pos="839"/>
                <w:tab w:val="left" w:pos="840"/>
              </w:tabs>
              <w:spacing w:before="31"/>
              <w:ind w:left="839" w:hanging="35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CREDITS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</w:p>
          <w:p w14:paraId="220D9EBF" w14:textId="77777777" w:rsidR="007E6CCE" w:rsidRDefault="007E6CCE">
            <w:pPr>
              <w:pStyle w:val="TableParagraph"/>
              <w:spacing w:before="11"/>
              <w:ind w:left="0"/>
              <w:rPr>
                <w:rFonts w:ascii="Times New Roman"/>
                <w:sz w:val="24"/>
              </w:rPr>
            </w:pPr>
          </w:p>
          <w:p w14:paraId="220D9EC0" w14:textId="77777777" w:rsidR="007E6CCE" w:rsidRDefault="006A5338">
            <w:pPr>
              <w:pStyle w:val="TableParagraph"/>
              <w:spacing w:line="290" w:lineRule="auto"/>
              <w:ind w:left="129" w:right="499"/>
              <w:rPr>
                <w:sz w:val="20"/>
              </w:rPr>
            </w:pPr>
            <w:r>
              <w:rPr>
                <w:b/>
                <w:color w:val="333333"/>
                <w:sz w:val="20"/>
              </w:rPr>
              <w:t xml:space="preserve">MOTO 101 WORK PRACTICES (40 hours): </w:t>
            </w:r>
            <w:r>
              <w:rPr>
                <w:color w:val="333333"/>
                <w:sz w:val="20"/>
              </w:rPr>
              <w:t>This course provides students with an introduction to</w:t>
            </w:r>
            <w:r>
              <w:rPr>
                <w:color w:val="333333"/>
                <w:spacing w:val="-5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shop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safety including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use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hand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tools,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power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tools,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hoists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other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lift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equipment.</w:t>
            </w:r>
          </w:p>
          <w:p w14:paraId="220D9EC1" w14:textId="77777777" w:rsidR="007E6CCE" w:rsidRDefault="006A5338">
            <w:pPr>
              <w:pStyle w:val="TableParagraph"/>
              <w:spacing w:before="3" w:line="292" w:lineRule="auto"/>
              <w:ind w:left="129" w:right="263"/>
              <w:rPr>
                <w:sz w:val="20"/>
              </w:rPr>
            </w:pPr>
            <w:r>
              <w:rPr>
                <w:color w:val="333333"/>
                <w:sz w:val="20"/>
              </w:rPr>
              <w:t>Additionally, course content focuses on bearings, seals and sealants, precision measuring tools, oxy-</w:t>
            </w:r>
            <w:r>
              <w:rPr>
                <w:color w:val="333333"/>
                <w:spacing w:val="-5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acetylene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welding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cutting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use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computers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for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accessing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trade-related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information.</w:t>
            </w:r>
          </w:p>
          <w:p w14:paraId="220D9EC2" w14:textId="77777777" w:rsidR="007E6CCE" w:rsidRDefault="007E6CCE">
            <w:pPr>
              <w:pStyle w:val="TableParagraph"/>
              <w:spacing w:before="5"/>
              <w:ind w:left="0"/>
              <w:rPr>
                <w:rFonts w:ascii="Times New Roman"/>
                <w:sz w:val="20"/>
              </w:rPr>
            </w:pPr>
          </w:p>
          <w:p w14:paraId="220D9EC3" w14:textId="77777777" w:rsidR="007E6CCE" w:rsidRDefault="006A5338">
            <w:pPr>
              <w:pStyle w:val="TableParagraph"/>
              <w:spacing w:line="292" w:lineRule="auto"/>
              <w:ind w:right="277"/>
              <w:rPr>
                <w:sz w:val="20"/>
              </w:rPr>
            </w:pPr>
            <w:r>
              <w:rPr>
                <w:b/>
                <w:sz w:val="20"/>
              </w:rPr>
              <w:t>MOTO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102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ENGINE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SYSTEMS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(40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hours):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Course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content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focuses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on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engine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fundamentals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-5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 operating characteristics of the internal combustion engine and students are introduced to engine</w:t>
            </w:r>
            <w:r>
              <w:rPr>
                <w:color w:val="333333"/>
                <w:spacing w:val="-5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disassembly and reassembly and related manufacturing standards. Cylinder block assembly and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applications are co</w:t>
            </w:r>
            <w:r>
              <w:rPr>
                <w:color w:val="333333"/>
                <w:sz w:val="20"/>
              </w:rPr>
              <w:t>vered with students performing inspection and testing procedures. Additionally,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crankshaft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assemblies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are</w:t>
            </w:r>
            <w:r>
              <w:rPr>
                <w:color w:val="333333"/>
                <w:spacing w:val="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discussed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relation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engine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performance.</w:t>
            </w:r>
          </w:p>
          <w:p w14:paraId="220D9EC4" w14:textId="77777777" w:rsidR="007E6CCE" w:rsidRDefault="007E6CCE">
            <w:pPr>
              <w:pStyle w:val="TableParagraph"/>
              <w:spacing w:before="9"/>
              <w:ind w:left="0"/>
              <w:rPr>
                <w:rFonts w:ascii="Times New Roman"/>
                <w:sz w:val="19"/>
              </w:rPr>
            </w:pPr>
          </w:p>
          <w:p w14:paraId="220D9EC5" w14:textId="77777777" w:rsidR="007E6CCE" w:rsidRDefault="006A5338">
            <w:pPr>
              <w:pStyle w:val="TableParagraph"/>
              <w:ind w:left="129"/>
              <w:rPr>
                <w:sz w:val="20"/>
              </w:rPr>
            </w:pPr>
            <w:r>
              <w:rPr>
                <w:b/>
                <w:sz w:val="20"/>
              </w:rPr>
              <w:t>MOTO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103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ELECTRICAL,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ELECTRONICS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EMISSIONS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SYSTEMS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(96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hours): </w:t>
            </w:r>
            <w:r>
              <w:rPr>
                <w:sz w:val="20"/>
              </w:rPr>
              <w:t>This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</w:p>
          <w:p w14:paraId="220D9EC6" w14:textId="77777777" w:rsidR="007E6CCE" w:rsidRDefault="006A5338">
            <w:pPr>
              <w:pStyle w:val="TableParagraph"/>
              <w:spacing w:before="53" w:line="290" w:lineRule="auto"/>
              <w:ind w:left="129" w:right="129"/>
              <w:rPr>
                <w:sz w:val="20"/>
              </w:rPr>
            </w:pPr>
            <w:r>
              <w:rPr>
                <w:sz w:val="20"/>
              </w:rPr>
              <w:t>introduces the student to electrical, electronic, electromagnetic, and fuel system fundamentals. Course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content focuses on diagnostic test equipment, the operation, inspection, and testing of batteries, wiring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schematics and component identification, and c</w:t>
            </w:r>
            <w:r>
              <w:rPr>
                <w:sz w:val="20"/>
              </w:rPr>
              <w:t>ircuit repair and protection devices.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Intake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exhaust, emission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hybrid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discussed.</w:t>
            </w:r>
          </w:p>
          <w:p w14:paraId="220D9EC7" w14:textId="77777777" w:rsidR="007E6CCE" w:rsidRDefault="007E6CCE">
            <w:pPr>
              <w:pStyle w:val="TableParagraph"/>
              <w:spacing w:before="1"/>
              <w:ind w:left="0"/>
              <w:rPr>
                <w:rFonts w:ascii="Times New Roman"/>
                <w:sz w:val="21"/>
              </w:rPr>
            </w:pPr>
          </w:p>
          <w:p w14:paraId="220D9EC8" w14:textId="77777777" w:rsidR="007E6CCE" w:rsidRDefault="006A5338">
            <w:pPr>
              <w:pStyle w:val="TableParagraph"/>
              <w:spacing w:line="292" w:lineRule="auto"/>
              <w:ind w:left="129" w:right="463"/>
              <w:rPr>
                <w:sz w:val="20"/>
              </w:rPr>
            </w:pPr>
            <w:r>
              <w:rPr>
                <w:b/>
                <w:sz w:val="20"/>
              </w:rPr>
              <w:t xml:space="preserve">MOTO 104 – DRIVE TRAIN SYSTEMS (40 hours): </w:t>
            </w:r>
            <w:r>
              <w:rPr>
                <w:sz w:val="20"/>
              </w:rPr>
              <w:t>Clutch assemblies and basic gear theory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introduced in this course. The fundamentals and operation of manual transmissions and transaxles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their inspection,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repair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covered.</w:t>
            </w:r>
          </w:p>
          <w:p w14:paraId="220D9EC9" w14:textId="77777777" w:rsidR="007E6CCE" w:rsidRDefault="007E6CCE">
            <w:pPr>
              <w:pStyle w:val="TableParagraph"/>
              <w:spacing w:before="4"/>
              <w:ind w:left="0"/>
              <w:rPr>
                <w:rFonts w:ascii="Times New Roman"/>
                <w:sz w:val="20"/>
              </w:rPr>
            </w:pPr>
          </w:p>
          <w:p w14:paraId="220D9ECA" w14:textId="77777777" w:rsidR="007E6CCE" w:rsidRDefault="006A5338">
            <w:pPr>
              <w:pStyle w:val="TableParagraph"/>
              <w:spacing w:line="292" w:lineRule="auto"/>
              <w:ind w:left="129" w:right="129"/>
              <w:rPr>
                <w:sz w:val="20"/>
              </w:rPr>
            </w:pPr>
            <w:r>
              <w:rPr>
                <w:b/>
                <w:sz w:val="20"/>
              </w:rPr>
              <w:t xml:space="preserve">MOTO 105 – SUSPENSION, STEERING AND BRAKESYSTEMS 1 (40 hours): </w:t>
            </w:r>
            <w:r>
              <w:rPr>
                <w:sz w:val="20"/>
              </w:rPr>
              <w:t>This first course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three on su</w:t>
            </w:r>
            <w:r>
              <w:rPr>
                <w:sz w:val="20"/>
              </w:rPr>
              <w:t>spension, steering, and brakes provides students with an introduction to suspension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assemblies and their components, manual steering and linkage assemblies, and base brake system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components and operation. Additionally, students are provided with the fundam</w:t>
            </w:r>
            <w:r>
              <w:rPr>
                <w:sz w:val="20"/>
              </w:rPr>
              <w:t>entals of tire and wheel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repair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servicing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manufacturers’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recommendations.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brake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adjustment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brake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chamber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safety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covered.</w:t>
            </w:r>
          </w:p>
        </w:tc>
      </w:tr>
    </w:tbl>
    <w:p w14:paraId="220D9ECC" w14:textId="77777777" w:rsidR="007E6CCE" w:rsidRDefault="007E6CCE">
      <w:pPr>
        <w:spacing w:line="292" w:lineRule="auto"/>
        <w:rPr>
          <w:sz w:val="20"/>
        </w:rPr>
        <w:sectPr w:rsidR="007E6CCE">
          <w:headerReference w:type="default" r:id="rId10"/>
          <w:footerReference w:type="default" r:id="rId11"/>
          <w:pgSz w:w="12240" w:h="15840"/>
          <w:pgMar w:top="1560" w:right="1300" w:bottom="1160" w:left="1340" w:header="715" w:footer="976" w:gutter="0"/>
          <w:cols w:space="720"/>
        </w:sectPr>
      </w:pPr>
    </w:p>
    <w:p w14:paraId="220D9ECD" w14:textId="77777777" w:rsidR="007E6CCE" w:rsidRDefault="007E6CCE">
      <w:pPr>
        <w:pStyle w:val="BodyText"/>
        <w:rPr>
          <w:rFonts w:ascii="Times New Roman"/>
          <w:b w:val="0"/>
          <w:sz w:val="18"/>
        </w:r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5"/>
      </w:tblGrid>
      <w:tr w:rsidR="007E6CCE" w14:paraId="220D9ECF" w14:textId="77777777">
        <w:trPr>
          <w:trHeight w:val="400"/>
        </w:trPr>
        <w:tc>
          <w:tcPr>
            <w:tcW w:w="9355" w:type="dxa"/>
            <w:tcBorders>
              <w:left w:val="single" w:sz="8" w:space="0" w:color="000000"/>
            </w:tcBorders>
            <w:shd w:val="clear" w:color="auto" w:fill="CCCCFF"/>
          </w:tcPr>
          <w:p w14:paraId="220D9ECE" w14:textId="77777777" w:rsidR="007E6CCE" w:rsidRDefault="006A5338">
            <w:pPr>
              <w:pStyle w:val="TableParagraph"/>
              <w:spacing w:before="38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Cornwall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Campus</w:t>
            </w:r>
          </w:p>
        </w:tc>
      </w:tr>
      <w:tr w:rsidR="007E6CCE" w14:paraId="220D9ED1" w14:textId="77777777">
        <w:trPr>
          <w:trHeight w:val="400"/>
        </w:trPr>
        <w:tc>
          <w:tcPr>
            <w:tcW w:w="9355" w:type="dxa"/>
            <w:tcBorders>
              <w:left w:val="single" w:sz="8" w:space="0" w:color="000000"/>
            </w:tcBorders>
            <w:shd w:val="clear" w:color="auto" w:fill="D9D9D9"/>
          </w:tcPr>
          <w:p w14:paraId="220D9ED0" w14:textId="77777777" w:rsidR="007E6CCE" w:rsidRDefault="006A5338">
            <w:pPr>
              <w:pStyle w:val="TableParagraph"/>
              <w:spacing w:before="38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Level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Description</w:t>
            </w:r>
          </w:p>
        </w:tc>
      </w:tr>
      <w:tr w:rsidR="007E6CCE" w14:paraId="220D9EE1" w14:textId="77777777">
        <w:trPr>
          <w:trHeight w:val="11481"/>
        </w:trPr>
        <w:tc>
          <w:tcPr>
            <w:tcW w:w="9355" w:type="dxa"/>
            <w:tcBorders>
              <w:left w:val="single" w:sz="8" w:space="0" w:color="000000"/>
            </w:tcBorders>
          </w:tcPr>
          <w:p w14:paraId="220D9ED2" w14:textId="77777777" w:rsidR="007E6CCE" w:rsidRDefault="006A5338">
            <w:pPr>
              <w:pStyle w:val="TableParagraph"/>
              <w:spacing w:before="35"/>
              <w:ind w:left="129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u w:val="single"/>
                <w:shd w:val="clear" w:color="auto" w:fill="FFFF00"/>
              </w:rPr>
              <w:t>General</w:t>
            </w:r>
            <w:r>
              <w:rPr>
                <w:b/>
                <w:color w:val="000000"/>
                <w:spacing w:val="-11"/>
                <w:sz w:val="20"/>
                <w:u w:val="single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20"/>
                <w:u w:val="single"/>
                <w:shd w:val="clear" w:color="auto" w:fill="FFFF00"/>
              </w:rPr>
              <w:t>Carpentry</w:t>
            </w:r>
          </w:p>
          <w:p w14:paraId="220D9ED3" w14:textId="77777777" w:rsidR="007E6CCE" w:rsidRDefault="006A5338">
            <w:pPr>
              <w:pStyle w:val="TableParagraph"/>
              <w:spacing w:before="169"/>
              <w:ind w:left="12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Start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Mid-October;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8-week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block</w:t>
            </w:r>
          </w:p>
          <w:p w14:paraId="220D9ED4" w14:textId="77777777" w:rsidR="007E6CCE" w:rsidRDefault="006A5338">
            <w:pPr>
              <w:pStyle w:val="TableParagraph"/>
              <w:spacing w:before="170"/>
              <w:ind w:left="129"/>
              <w:rPr>
                <w:sz w:val="20"/>
              </w:rPr>
            </w:pPr>
            <w:r>
              <w:rPr>
                <w:sz w:val="20"/>
              </w:rPr>
              <w:t>Credits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Earned:</w:t>
            </w:r>
          </w:p>
          <w:p w14:paraId="220D9ED5" w14:textId="77777777" w:rsidR="007E6CCE" w:rsidRDefault="006A5338">
            <w:pPr>
              <w:pStyle w:val="TableParagraph"/>
              <w:numPr>
                <w:ilvl w:val="0"/>
                <w:numId w:val="8"/>
              </w:numPr>
              <w:tabs>
                <w:tab w:val="left" w:pos="849"/>
                <w:tab w:val="left" w:pos="850"/>
              </w:tabs>
              <w:spacing w:before="155"/>
              <w:ind w:hanging="366"/>
              <w:rPr>
                <w:sz w:val="20"/>
              </w:rPr>
            </w:pPr>
            <w:r>
              <w:rPr>
                <w:sz w:val="20"/>
              </w:rPr>
              <w:t>MTCU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APPRENTICESHIP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CODE: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403A</w:t>
            </w:r>
          </w:p>
          <w:p w14:paraId="220D9ED6" w14:textId="77777777" w:rsidR="007E6CCE" w:rsidRDefault="006A5338">
            <w:pPr>
              <w:pStyle w:val="TableParagraph"/>
              <w:numPr>
                <w:ilvl w:val="0"/>
                <w:numId w:val="8"/>
              </w:numPr>
              <w:tabs>
                <w:tab w:val="left" w:pos="849"/>
                <w:tab w:val="left" w:pos="850"/>
              </w:tabs>
              <w:spacing w:before="31"/>
              <w:ind w:hanging="36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MINISTRY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CREDITS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CODE: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TSA4Y</w:t>
            </w:r>
          </w:p>
          <w:p w14:paraId="220D9ED7" w14:textId="77777777" w:rsidR="007E6CCE" w:rsidRDefault="006A5338">
            <w:pPr>
              <w:pStyle w:val="TableParagraph"/>
              <w:numPr>
                <w:ilvl w:val="0"/>
                <w:numId w:val="8"/>
              </w:numPr>
              <w:tabs>
                <w:tab w:val="left" w:pos="839"/>
                <w:tab w:val="left" w:pos="840"/>
              </w:tabs>
              <w:spacing w:before="34"/>
              <w:ind w:left="839" w:hanging="356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CREDITS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</w:p>
          <w:p w14:paraId="220D9ED8" w14:textId="77777777" w:rsidR="007E6CCE" w:rsidRDefault="007E6CCE">
            <w:pPr>
              <w:pStyle w:val="TableParagraph"/>
              <w:spacing w:before="10"/>
              <w:ind w:left="0"/>
              <w:rPr>
                <w:rFonts w:ascii="Times New Roman"/>
                <w:sz w:val="24"/>
              </w:rPr>
            </w:pPr>
          </w:p>
          <w:p w14:paraId="220D9ED9" w14:textId="77777777" w:rsidR="007E6CCE" w:rsidRDefault="006A5338">
            <w:pPr>
              <w:pStyle w:val="TableParagraph"/>
              <w:spacing w:before="1" w:line="292" w:lineRule="auto"/>
              <w:ind w:left="129" w:right="172"/>
              <w:rPr>
                <w:sz w:val="20"/>
              </w:rPr>
            </w:pPr>
            <w:r>
              <w:rPr>
                <w:b/>
                <w:color w:val="333333"/>
                <w:sz w:val="20"/>
              </w:rPr>
              <w:t xml:space="preserve">CARP 150 SAFETY, MATERIAL, and TOOLS (72 hours + 96 shop hours): </w:t>
            </w:r>
            <w:r>
              <w:rPr>
                <w:color w:val="333333"/>
                <w:sz w:val="20"/>
              </w:rPr>
              <w:t>This course provides an</w:t>
            </w:r>
            <w:r>
              <w:rPr>
                <w:color w:val="333333"/>
                <w:spacing w:val="-5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introduction to the field of carpentry. Course content outlines the evolution and regulation of the trade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 examines health hazards, safety risks and PPE (personal protective equipment). Access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equipment including ladders and scaffolding is covered in de</w:t>
            </w:r>
            <w:r>
              <w:rPr>
                <w:color w:val="333333"/>
                <w:sz w:val="20"/>
              </w:rPr>
              <w:t>tail as are rigging and hoisting. The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application of materials in residential and commercial construction including wood and wood products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is discussed. Joints, fasteners, and the selection, use, and maintenance of hand and power tools are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explored.</w:t>
            </w:r>
          </w:p>
          <w:p w14:paraId="220D9EDA" w14:textId="77777777" w:rsidR="007E6CCE" w:rsidRDefault="007E6CCE">
            <w:pPr>
              <w:pStyle w:val="TableParagraph"/>
              <w:spacing w:before="6"/>
              <w:ind w:left="0"/>
              <w:rPr>
                <w:rFonts w:ascii="Times New Roman"/>
                <w:sz w:val="19"/>
              </w:rPr>
            </w:pPr>
          </w:p>
          <w:p w14:paraId="220D9EDB" w14:textId="77777777" w:rsidR="007E6CCE" w:rsidRDefault="006A5338">
            <w:pPr>
              <w:pStyle w:val="TableParagraph"/>
              <w:spacing w:line="292" w:lineRule="auto"/>
              <w:ind w:left="129" w:right="109"/>
              <w:rPr>
                <w:sz w:val="20"/>
              </w:rPr>
            </w:pPr>
            <w:r>
              <w:rPr>
                <w:b/>
                <w:color w:val="333333"/>
                <w:sz w:val="20"/>
              </w:rPr>
              <w:t xml:space="preserve">CARP </w:t>
            </w:r>
            <w:r>
              <w:rPr>
                <w:b/>
                <w:color w:val="333333"/>
                <w:sz w:val="20"/>
              </w:rPr>
              <w:t xml:space="preserve">151 PLAN, SPECIFICATION AND CODES (24 hours): </w:t>
            </w:r>
            <w:r>
              <w:rPr>
                <w:color w:val="333333"/>
                <w:sz w:val="20"/>
              </w:rPr>
              <w:t>This course defines the working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relationships between the stakeholders involved in the construction process including owners,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architects, engineers, contractors, subcontractors, and controlling authorities. Cou</w:t>
            </w:r>
            <w:r>
              <w:rPr>
                <w:color w:val="333333"/>
                <w:sz w:val="20"/>
              </w:rPr>
              <w:t>rse content also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pacing w:val="-1"/>
                <w:sz w:val="20"/>
              </w:rPr>
              <w:t>introduces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different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types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plans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drawings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their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interpretation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as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well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as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freehand</w:t>
            </w:r>
            <w:r>
              <w:rPr>
                <w:color w:val="333333"/>
                <w:spacing w:val="-1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sketching.</w:t>
            </w:r>
          </w:p>
          <w:p w14:paraId="220D9EDC" w14:textId="77777777" w:rsidR="007E6CCE" w:rsidRDefault="007E6CCE">
            <w:pPr>
              <w:pStyle w:val="TableParagraph"/>
              <w:spacing w:before="3"/>
              <w:ind w:left="0"/>
              <w:rPr>
                <w:rFonts w:ascii="Times New Roman"/>
                <w:sz w:val="20"/>
              </w:rPr>
            </w:pPr>
          </w:p>
          <w:p w14:paraId="220D9EDD" w14:textId="77777777" w:rsidR="007E6CCE" w:rsidRDefault="006A5338">
            <w:pPr>
              <w:pStyle w:val="TableParagraph"/>
              <w:spacing w:before="1" w:line="290" w:lineRule="auto"/>
              <w:ind w:left="129" w:right="245"/>
              <w:rPr>
                <w:sz w:val="20"/>
              </w:rPr>
            </w:pPr>
            <w:r>
              <w:rPr>
                <w:b/>
                <w:color w:val="333333"/>
                <w:sz w:val="20"/>
              </w:rPr>
              <w:t xml:space="preserve">CARP 152 ESTIMATING, CALCULATIONS AND LAYOUT I (32 hours): </w:t>
            </w:r>
            <w:r>
              <w:rPr>
                <w:color w:val="333333"/>
                <w:sz w:val="20"/>
              </w:rPr>
              <w:t>This course focuses on the</w:t>
            </w:r>
            <w:r>
              <w:rPr>
                <w:color w:val="333333"/>
                <w:spacing w:val="-5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use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trade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calculations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solve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problems and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explores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basic</w:t>
            </w:r>
            <w:r>
              <w:rPr>
                <w:color w:val="333333"/>
                <w:spacing w:val="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geometric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procedures.</w:t>
            </w:r>
          </w:p>
          <w:p w14:paraId="220D9EDE" w14:textId="77777777" w:rsidR="007E6CCE" w:rsidRDefault="007E6CCE">
            <w:pPr>
              <w:pStyle w:val="TableParagraph"/>
              <w:spacing w:before="7"/>
              <w:ind w:left="0"/>
              <w:rPr>
                <w:rFonts w:ascii="Times New Roman"/>
                <w:sz w:val="20"/>
              </w:rPr>
            </w:pPr>
          </w:p>
          <w:p w14:paraId="220D9EDF" w14:textId="77777777" w:rsidR="007E6CCE" w:rsidRDefault="006A5338">
            <w:pPr>
              <w:pStyle w:val="TableParagraph"/>
              <w:ind w:left="129"/>
              <w:rPr>
                <w:sz w:val="20"/>
              </w:rPr>
            </w:pPr>
            <w:r>
              <w:rPr>
                <w:b/>
                <w:color w:val="333333"/>
                <w:sz w:val="20"/>
              </w:rPr>
              <w:t>CARP</w:t>
            </w:r>
            <w:r>
              <w:rPr>
                <w:b/>
                <w:color w:val="333333"/>
                <w:spacing w:val="-6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153</w:t>
            </w:r>
            <w:r>
              <w:rPr>
                <w:b/>
                <w:color w:val="333333"/>
                <w:spacing w:val="-3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WELDING</w:t>
            </w:r>
            <w:r>
              <w:rPr>
                <w:b/>
                <w:color w:val="333333"/>
                <w:spacing w:val="-7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FOR GENERAL</w:t>
            </w:r>
            <w:r>
              <w:rPr>
                <w:b/>
                <w:color w:val="333333"/>
                <w:spacing w:val="-7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CARPENTRY</w:t>
            </w:r>
            <w:r>
              <w:rPr>
                <w:b/>
                <w:color w:val="333333"/>
                <w:spacing w:val="-1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APPRENTICES</w:t>
            </w:r>
            <w:r>
              <w:rPr>
                <w:b/>
                <w:color w:val="333333"/>
                <w:spacing w:val="-10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(16</w:t>
            </w:r>
            <w:r>
              <w:rPr>
                <w:b/>
                <w:color w:val="333333"/>
                <w:spacing w:val="-10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hours):</w:t>
            </w:r>
            <w:r>
              <w:rPr>
                <w:b/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This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course</w:t>
            </w:r>
          </w:p>
          <w:p w14:paraId="220D9EE0" w14:textId="77777777" w:rsidR="007E6CCE" w:rsidRDefault="006A5338">
            <w:pPr>
              <w:pStyle w:val="TableParagraph"/>
              <w:spacing w:before="51" w:line="292" w:lineRule="auto"/>
              <w:ind w:left="129" w:right="552"/>
              <w:rPr>
                <w:sz w:val="20"/>
              </w:rPr>
            </w:pPr>
            <w:r>
              <w:rPr>
                <w:color w:val="333333"/>
                <w:sz w:val="20"/>
              </w:rPr>
              <w:t>provides students with an introduction to oxy-acetylene cutting and the shielded metal arc welding</w:t>
            </w:r>
            <w:r>
              <w:rPr>
                <w:color w:val="333333"/>
                <w:spacing w:val="-5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(SMAW) process for non-structural components. Related safety practices and general operating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principles</w:t>
            </w:r>
            <w:r>
              <w:rPr>
                <w:color w:val="333333"/>
                <w:spacing w:val="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are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emphasized.</w:t>
            </w:r>
          </w:p>
        </w:tc>
      </w:tr>
    </w:tbl>
    <w:p w14:paraId="220D9EE2" w14:textId="77777777" w:rsidR="007E6CCE" w:rsidRDefault="007E6CCE">
      <w:pPr>
        <w:spacing w:line="292" w:lineRule="auto"/>
        <w:rPr>
          <w:sz w:val="20"/>
        </w:rPr>
        <w:sectPr w:rsidR="007E6CCE">
          <w:pgSz w:w="12240" w:h="15840"/>
          <w:pgMar w:top="1560" w:right="1300" w:bottom="1160" w:left="1340" w:header="715" w:footer="976" w:gutter="0"/>
          <w:cols w:space="720"/>
        </w:sectPr>
      </w:pPr>
    </w:p>
    <w:p w14:paraId="220D9EE3" w14:textId="77777777" w:rsidR="007E6CCE" w:rsidRDefault="007E6CCE">
      <w:pPr>
        <w:pStyle w:val="BodyText"/>
        <w:rPr>
          <w:rFonts w:ascii="Times New Roman"/>
          <w:b w:val="0"/>
          <w:sz w:val="18"/>
        </w:rPr>
      </w:pPr>
    </w:p>
    <w:tbl>
      <w:tblPr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8"/>
      </w:tblGrid>
      <w:tr w:rsidR="007E6CCE" w14:paraId="220D9EE5" w14:textId="77777777">
        <w:trPr>
          <w:trHeight w:val="368"/>
        </w:trPr>
        <w:tc>
          <w:tcPr>
            <w:tcW w:w="9348" w:type="dxa"/>
            <w:tcBorders>
              <w:right w:val="single" w:sz="4" w:space="0" w:color="000000"/>
            </w:tcBorders>
            <w:shd w:val="clear" w:color="auto" w:fill="CCFFCC"/>
          </w:tcPr>
          <w:p w14:paraId="220D9EE4" w14:textId="77777777" w:rsidR="007E6CCE" w:rsidRDefault="006A5338"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Kingston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Campus</w:t>
            </w:r>
          </w:p>
        </w:tc>
      </w:tr>
      <w:tr w:rsidR="007E6CCE" w14:paraId="220D9EE7" w14:textId="77777777">
        <w:trPr>
          <w:trHeight w:val="363"/>
        </w:trPr>
        <w:tc>
          <w:tcPr>
            <w:tcW w:w="9348" w:type="dxa"/>
            <w:tcBorders>
              <w:right w:val="single" w:sz="4" w:space="0" w:color="000000"/>
            </w:tcBorders>
            <w:shd w:val="clear" w:color="auto" w:fill="D9D9D9"/>
          </w:tcPr>
          <w:p w14:paraId="220D9EE6" w14:textId="77777777" w:rsidR="007E6CCE" w:rsidRDefault="006A5338"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Level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Description</w:t>
            </w:r>
          </w:p>
        </w:tc>
      </w:tr>
      <w:tr w:rsidR="007E6CCE" w14:paraId="220D9EFB" w14:textId="77777777">
        <w:trPr>
          <w:trHeight w:val="11017"/>
        </w:trPr>
        <w:tc>
          <w:tcPr>
            <w:tcW w:w="9348" w:type="dxa"/>
            <w:tcBorders>
              <w:right w:val="single" w:sz="4" w:space="0" w:color="000000"/>
            </w:tcBorders>
          </w:tcPr>
          <w:p w14:paraId="220D9EE8" w14:textId="77777777" w:rsidR="007E6CCE" w:rsidRDefault="006A5338">
            <w:pPr>
              <w:pStyle w:val="TableParagraph"/>
              <w:spacing w:before="37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u w:val="single"/>
                <w:shd w:val="clear" w:color="auto" w:fill="FFFF00"/>
              </w:rPr>
              <w:t>Cook</w:t>
            </w:r>
          </w:p>
          <w:p w14:paraId="220D9EE9" w14:textId="77777777" w:rsidR="007E6CCE" w:rsidRDefault="006A5338">
            <w:pPr>
              <w:pStyle w:val="TableParagraph"/>
              <w:spacing w:before="1" w:line="400" w:lineRule="atLeast"/>
              <w:ind w:right="3592"/>
              <w:rPr>
                <w:b/>
                <w:sz w:val="20"/>
              </w:rPr>
            </w:pPr>
            <w:r>
              <w:rPr>
                <w:b/>
                <w:sz w:val="20"/>
              </w:rPr>
              <w:t>Start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September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2023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June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2024;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release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delivery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CREDITS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EARNED:</w:t>
            </w:r>
          </w:p>
          <w:p w14:paraId="220D9EEA" w14:textId="77777777" w:rsidR="007E6CCE" w:rsidRDefault="006A5338">
            <w:pPr>
              <w:pStyle w:val="TableParagraph"/>
              <w:numPr>
                <w:ilvl w:val="0"/>
                <w:numId w:val="7"/>
              </w:numPr>
              <w:tabs>
                <w:tab w:val="left" w:pos="1567"/>
              </w:tabs>
              <w:spacing w:before="7" w:line="243" w:lineRule="exact"/>
              <w:ind w:left="1566"/>
              <w:rPr>
                <w:b/>
                <w:sz w:val="20"/>
              </w:rPr>
            </w:pPr>
            <w:r>
              <w:rPr>
                <w:b/>
                <w:sz w:val="20"/>
              </w:rPr>
              <w:t>MTCU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LEVEL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APPRENTICESHIP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CODE: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415A</w:t>
            </w:r>
          </w:p>
          <w:p w14:paraId="220D9EEB" w14:textId="77777777" w:rsidR="007E6CCE" w:rsidRDefault="006A5338">
            <w:pPr>
              <w:pStyle w:val="TableParagraph"/>
              <w:numPr>
                <w:ilvl w:val="0"/>
                <w:numId w:val="7"/>
              </w:numPr>
              <w:tabs>
                <w:tab w:val="left" w:pos="1567"/>
              </w:tabs>
              <w:spacing w:line="243" w:lineRule="exact"/>
              <w:ind w:left="1566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SECONDARY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SCHOOL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MINISTRY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CREDITS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CODE: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TKA4Y</w:t>
            </w:r>
          </w:p>
          <w:p w14:paraId="220D9EEC" w14:textId="77777777" w:rsidR="007E6CCE" w:rsidRDefault="006A5338">
            <w:pPr>
              <w:pStyle w:val="TableParagraph"/>
              <w:numPr>
                <w:ilvl w:val="0"/>
                <w:numId w:val="7"/>
              </w:numPr>
              <w:tabs>
                <w:tab w:val="left" w:pos="1567"/>
              </w:tabs>
              <w:spacing w:before="9" w:line="367" w:lineRule="auto"/>
              <w:ind w:right="3304" w:firstLine="1183"/>
              <w:rPr>
                <w:b/>
                <w:sz w:val="20"/>
              </w:rPr>
            </w:pPr>
            <w:r>
              <w:rPr>
                <w:b/>
                <w:sz w:val="20"/>
              </w:rPr>
              <w:t>7 COLLEGE CREDITS – TOTAL OF 360 HOURS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Fall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Semester</w:t>
            </w:r>
          </w:p>
          <w:p w14:paraId="220D9EED" w14:textId="77777777" w:rsidR="007E6CCE" w:rsidRDefault="006A5338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CHEF</w:t>
            </w:r>
            <w:r>
              <w:rPr>
                <w:b/>
                <w:spacing w:val="2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103</w:t>
            </w:r>
            <w:r>
              <w:rPr>
                <w:b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Nutrition</w:t>
            </w:r>
          </w:p>
          <w:p w14:paraId="220D9EEE" w14:textId="77777777" w:rsidR="007E6CCE" w:rsidRDefault="006A5338">
            <w:pPr>
              <w:pStyle w:val="TableParagraph"/>
              <w:spacing w:before="50" w:line="292" w:lineRule="auto"/>
              <w:ind w:right="57" w:hanging="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This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course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provides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student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with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basic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knowledge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nutritional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applied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 all aspects of food production, healthy eating, and how food is utilized by the body. Students learn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about the Canadian Food Guide and various dietary guidelines that are used when developing recipes,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menus, portion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sizes,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promoting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healthy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eating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z w:val="20"/>
              </w:rPr>
              <w:t>hoices.</w:t>
            </w:r>
          </w:p>
          <w:p w14:paraId="220D9EEF" w14:textId="77777777" w:rsidR="007E6CCE" w:rsidRDefault="007E6CCE">
            <w:pPr>
              <w:pStyle w:val="TableParagraph"/>
              <w:spacing w:before="8"/>
              <w:ind w:left="0"/>
              <w:rPr>
                <w:rFonts w:ascii="Times New Roman"/>
                <w:sz w:val="23"/>
              </w:rPr>
            </w:pPr>
          </w:p>
          <w:p w14:paraId="220D9EF0" w14:textId="77777777" w:rsidR="007E6CCE" w:rsidRDefault="006A5338">
            <w:pPr>
              <w:pStyle w:val="TableParagraph"/>
              <w:jc w:val="bot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CHEF</w:t>
            </w:r>
            <w:r>
              <w:rPr>
                <w:b/>
                <w:spacing w:val="1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104</w:t>
            </w:r>
            <w:r>
              <w:rPr>
                <w:b/>
                <w:spacing w:val="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Culinary</w:t>
            </w:r>
            <w:r>
              <w:rPr>
                <w:b/>
                <w:spacing w:val="2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Techniques</w:t>
            </w:r>
            <w:r>
              <w:rPr>
                <w:b/>
                <w:spacing w:val="2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1</w:t>
            </w:r>
          </w:p>
          <w:p w14:paraId="220D9EF1" w14:textId="77777777" w:rsidR="007E6CCE" w:rsidRDefault="006A5338">
            <w:pPr>
              <w:pStyle w:val="TableParagraph"/>
              <w:spacing w:before="51" w:line="292" w:lineRule="auto"/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>In this practical lab course, students develop foundational culinary techniques in a production kitchen.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Students demonstrate the ability to plan, prepare, and present menu items. Students learn to follow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technical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</w:t>
            </w:r>
            <w:r>
              <w:rPr>
                <w:spacing w:val="-1"/>
                <w:sz w:val="20"/>
              </w:rPr>
              <w:t>nstructions,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knife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skills,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classical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cooking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techniques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preparation.</w:t>
            </w:r>
          </w:p>
          <w:p w14:paraId="220D9EF2" w14:textId="77777777" w:rsidR="007E6CCE" w:rsidRDefault="007E6CCE">
            <w:pPr>
              <w:pStyle w:val="TableParagraph"/>
              <w:spacing w:before="7"/>
              <w:ind w:left="0"/>
              <w:rPr>
                <w:rFonts w:ascii="Times New Roman"/>
                <w:sz w:val="23"/>
              </w:rPr>
            </w:pPr>
          </w:p>
          <w:p w14:paraId="220D9EF3" w14:textId="77777777" w:rsidR="007E6CCE" w:rsidRDefault="006A5338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CHEF</w:t>
            </w:r>
            <w:r>
              <w:rPr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105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Food</w:t>
            </w:r>
            <w:r>
              <w:rPr>
                <w:b/>
                <w:spacing w:val="1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Science</w:t>
            </w:r>
            <w:r>
              <w:rPr>
                <w:b/>
                <w:spacing w:val="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1</w:t>
            </w:r>
          </w:p>
          <w:p w14:paraId="220D9EF4" w14:textId="77777777" w:rsidR="007E6CCE" w:rsidRDefault="006A5338">
            <w:pPr>
              <w:pStyle w:val="TableParagraph"/>
              <w:spacing w:before="51" w:line="292" w:lineRule="auto"/>
              <w:ind w:right="53"/>
              <w:jc w:val="both"/>
              <w:rPr>
                <w:sz w:val="20"/>
              </w:rPr>
            </w:pPr>
            <w:r>
              <w:rPr>
                <w:sz w:val="20"/>
              </w:rPr>
              <w:t>This course introduces students to the theories, science, and foods involved in the fundamentals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classical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French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cuisine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culinary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techniques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pertain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modern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industry. Students learn cooking methods and the wide range of ingredients used in the operation of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kitchen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foundational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bakeshop production.</w:t>
            </w:r>
          </w:p>
          <w:p w14:paraId="220D9EF5" w14:textId="77777777" w:rsidR="007E6CCE" w:rsidRDefault="007E6CCE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14:paraId="220D9EF6" w14:textId="77777777" w:rsidR="007E6CCE" w:rsidRDefault="006A5338">
            <w:pPr>
              <w:pStyle w:val="TableParagraph"/>
              <w:jc w:val="bot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CHEF</w:t>
            </w:r>
            <w:r>
              <w:rPr>
                <w:b/>
                <w:spacing w:val="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106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Baking</w:t>
            </w:r>
            <w:r>
              <w:rPr>
                <w:b/>
                <w:spacing w:val="2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1:</w:t>
            </w:r>
            <w:r>
              <w:rPr>
                <w:b/>
                <w:spacing w:val="2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Foundations</w:t>
            </w:r>
            <w:r>
              <w:rPr>
                <w:b/>
                <w:spacing w:val="2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of</w:t>
            </w:r>
            <w:r>
              <w:rPr>
                <w:b/>
                <w:spacing w:val="2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Baking</w:t>
            </w:r>
          </w:p>
          <w:p w14:paraId="220D9EF7" w14:textId="77777777" w:rsidR="007E6CCE" w:rsidRDefault="006A5338">
            <w:pPr>
              <w:pStyle w:val="TableParagraph"/>
              <w:spacing w:before="51" w:line="292" w:lineRule="auto"/>
              <w:ind w:right="57" w:hanging="3"/>
              <w:jc w:val="both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science,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fundamentals techniques in the professional bakeshop. Students apply the knowledge of how various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ingredients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interact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develop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skills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required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prepare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yeast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products,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quick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bread,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pies,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pastries,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cookies,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custards,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sweet/savory fillings.</w:t>
            </w:r>
          </w:p>
          <w:p w14:paraId="220D9EF8" w14:textId="77777777" w:rsidR="007E6CCE" w:rsidRDefault="007E6CCE">
            <w:pPr>
              <w:pStyle w:val="TableParagraph"/>
              <w:spacing w:before="10"/>
              <w:ind w:left="0"/>
              <w:rPr>
                <w:rFonts w:ascii="Times New Roman"/>
                <w:sz w:val="23"/>
              </w:rPr>
            </w:pPr>
          </w:p>
          <w:p w14:paraId="220D9EF9" w14:textId="77777777" w:rsidR="007E6CCE" w:rsidRDefault="006A5338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CHEF</w:t>
            </w:r>
            <w:r>
              <w:rPr>
                <w:b/>
                <w:spacing w:val="2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108 Kitchen</w:t>
            </w:r>
            <w:r>
              <w:rPr>
                <w:b/>
                <w:spacing w:val="2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Management</w:t>
            </w:r>
            <w:r>
              <w:rPr>
                <w:b/>
                <w:spacing w:val="2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1</w:t>
            </w:r>
          </w:p>
          <w:p w14:paraId="220D9EFA" w14:textId="77777777" w:rsidR="007E6CCE" w:rsidRDefault="006A5338">
            <w:pPr>
              <w:pStyle w:val="TableParagraph"/>
              <w:spacing w:before="51" w:line="288" w:lineRule="auto"/>
              <w:ind w:right="48"/>
              <w:rPr>
                <w:sz w:val="20"/>
              </w:rPr>
            </w:pPr>
            <w:r>
              <w:rPr>
                <w:sz w:val="20"/>
              </w:rPr>
              <w:t>This course provides an overview of the operational guidelines for a professional food service operation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variety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subsections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industry.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assists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explore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possible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career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paths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styles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operations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he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industry.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emphasizes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teamwork,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communication strategies,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physical/mental/organizational demands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kitchen.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Students acquire the skills required to provide a safe, healthy, and well-maintained kitchen environment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principles 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Hazard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Critical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(HACCP).</w:t>
            </w:r>
          </w:p>
        </w:tc>
      </w:tr>
    </w:tbl>
    <w:p w14:paraId="220D9EFC" w14:textId="77777777" w:rsidR="007E6CCE" w:rsidRDefault="007E6CCE">
      <w:pPr>
        <w:spacing w:line="288" w:lineRule="auto"/>
        <w:rPr>
          <w:sz w:val="20"/>
        </w:rPr>
        <w:sectPr w:rsidR="007E6CCE">
          <w:pgSz w:w="12240" w:h="15840"/>
          <w:pgMar w:top="1560" w:right="1300" w:bottom="1160" w:left="1340" w:header="715" w:footer="976" w:gutter="0"/>
          <w:cols w:space="720"/>
        </w:sectPr>
      </w:pPr>
    </w:p>
    <w:p w14:paraId="220D9EFD" w14:textId="77777777" w:rsidR="007E6CCE" w:rsidRDefault="007E6CCE">
      <w:pPr>
        <w:pStyle w:val="BodyText"/>
        <w:rPr>
          <w:rFonts w:ascii="Times New Roman"/>
          <w:b w:val="0"/>
          <w:sz w:val="18"/>
        </w:rPr>
      </w:pPr>
    </w:p>
    <w:tbl>
      <w:tblPr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8"/>
      </w:tblGrid>
      <w:tr w:rsidR="007E6CCE" w14:paraId="220D9EFF" w14:textId="77777777">
        <w:trPr>
          <w:trHeight w:val="368"/>
        </w:trPr>
        <w:tc>
          <w:tcPr>
            <w:tcW w:w="9348" w:type="dxa"/>
            <w:tcBorders>
              <w:right w:val="single" w:sz="4" w:space="0" w:color="000000"/>
            </w:tcBorders>
            <w:shd w:val="clear" w:color="auto" w:fill="CCFFCC"/>
          </w:tcPr>
          <w:p w14:paraId="220D9EFE" w14:textId="77777777" w:rsidR="007E6CCE" w:rsidRDefault="006A5338"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Kingston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Campus</w:t>
            </w:r>
          </w:p>
        </w:tc>
      </w:tr>
      <w:tr w:rsidR="007E6CCE" w14:paraId="220D9F01" w14:textId="77777777">
        <w:trPr>
          <w:trHeight w:val="363"/>
        </w:trPr>
        <w:tc>
          <w:tcPr>
            <w:tcW w:w="9348" w:type="dxa"/>
            <w:tcBorders>
              <w:right w:val="single" w:sz="4" w:space="0" w:color="000000"/>
            </w:tcBorders>
            <w:shd w:val="clear" w:color="auto" w:fill="D9D9D9"/>
          </w:tcPr>
          <w:p w14:paraId="220D9F00" w14:textId="77777777" w:rsidR="007E6CCE" w:rsidRDefault="006A5338"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Level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Description</w:t>
            </w:r>
          </w:p>
        </w:tc>
      </w:tr>
      <w:tr w:rsidR="007E6CCE" w14:paraId="220D9F0B" w14:textId="77777777">
        <w:trPr>
          <w:trHeight w:val="11046"/>
        </w:trPr>
        <w:tc>
          <w:tcPr>
            <w:tcW w:w="9348" w:type="dxa"/>
            <w:tcBorders>
              <w:right w:val="single" w:sz="4" w:space="0" w:color="000000"/>
            </w:tcBorders>
          </w:tcPr>
          <w:p w14:paraId="220D9F02" w14:textId="77777777" w:rsidR="007E6CCE" w:rsidRDefault="006A5338">
            <w:pPr>
              <w:pStyle w:val="TableParagraph"/>
              <w:spacing w:before="37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Winter</w:t>
            </w:r>
            <w:r>
              <w:rPr>
                <w:b/>
                <w:spacing w:val="-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Semester</w:t>
            </w:r>
            <w:r>
              <w:rPr>
                <w:b/>
                <w:spacing w:val="6"/>
                <w:sz w:val="20"/>
                <w:u w:val="single"/>
              </w:rPr>
              <w:t xml:space="preserve"> </w:t>
            </w:r>
          </w:p>
          <w:p w14:paraId="220D9F03" w14:textId="77777777" w:rsidR="007E6CCE" w:rsidRDefault="006A5338">
            <w:pPr>
              <w:pStyle w:val="TableParagraph"/>
              <w:spacing w:before="169"/>
              <w:jc w:val="bot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CHEF</w:t>
            </w:r>
            <w:r>
              <w:rPr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203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Food</w:t>
            </w:r>
            <w:r>
              <w:rPr>
                <w:b/>
                <w:spacing w:val="1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Science</w:t>
            </w:r>
            <w:r>
              <w:rPr>
                <w:b/>
                <w:spacing w:val="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2</w:t>
            </w:r>
          </w:p>
          <w:p w14:paraId="220D9F04" w14:textId="77777777" w:rsidR="007E6CCE" w:rsidRDefault="006A5338">
            <w:pPr>
              <w:pStyle w:val="TableParagraph"/>
              <w:spacing w:before="51" w:line="292" w:lineRule="auto"/>
              <w:ind w:right="60"/>
              <w:jc w:val="both"/>
              <w:rPr>
                <w:sz w:val="20"/>
              </w:rPr>
            </w:pPr>
            <w:r>
              <w:rPr>
                <w:sz w:val="20"/>
              </w:rPr>
              <w:t>This course builds upon the theories and science involved in the fundamentals of classical and modern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food cookery as it pertains to the professional kitchen. Students demonstrate a working knowledge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food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theory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how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applied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culinary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labs.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science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sauces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sauce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making,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classical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modern, comprehensive meat, poultry, seafood fabrication, and vegetable theory are the focus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course.</w:t>
            </w:r>
          </w:p>
          <w:p w14:paraId="220D9F05" w14:textId="77777777" w:rsidR="007E6CCE" w:rsidRDefault="007E6CCE">
            <w:pPr>
              <w:pStyle w:val="TableParagraph"/>
              <w:spacing w:before="7"/>
              <w:ind w:left="0"/>
              <w:rPr>
                <w:rFonts w:ascii="Times New Roman"/>
                <w:sz w:val="23"/>
              </w:rPr>
            </w:pPr>
          </w:p>
          <w:p w14:paraId="220D9F06" w14:textId="77777777" w:rsidR="007E6CCE" w:rsidRDefault="006A5338">
            <w:pPr>
              <w:pStyle w:val="TableParagraph"/>
              <w:jc w:val="bot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CHEF</w:t>
            </w:r>
            <w:r>
              <w:rPr>
                <w:b/>
                <w:spacing w:val="1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204</w:t>
            </w:r>
            <w:r>
              <w:rPr>
                <w:b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Culinary</w:t>
            </w:r>
            <w:r>
              <w:rPr>
                <w:b/>
                <w:spacing w:val="2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Techniques</w:t>
            </w:r>
            <w:r>
              <w:rPr>
                <w:b/>
                <w:spacing w:val="2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2</w:t>
            </w:r>
          </w:p>
          <w:p w14:paraId="220D9F07" w14:textId="77777777" w:rsidR="007E6CCE" w:rsidRDefault="006A5338">
            <w:pPr>
              <w:pStyle w:val="TableParagraph"/>
              <w:spacing w:before="49" w:line="292" w:lineRule="auto"/>
              <w:ind w:right="55"/>
              <w:jc w:val="both"/>
              <w:rPr>
                <w:sz w:val="20"/>
              </w:rPr>
            </w:pPr>
            <w:r>
              <w:rPr>
                <w:sz w:val="20"/>
              </w:rPr>
              <w:t>This course focuses on the development of skills and professional confidence in the preparation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menu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courses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public.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foundational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intermediate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preparation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selection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cooking/baking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techniques,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ingredients,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place, and garnishes. Working in a modern brigade system, students develop practical team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interpersonal skills. Students perform a wide range of cooking techniques in the operation of lunch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room.</w:t>
            </w:r>
          </w:p>
          <w:p w14:paraId="220D9F08" w14:textId="77777777" w:rsidR="007E6CCE" w:rsidRDefault="007E6CCE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14:paraId="220D9F09" w14:textId="77777777" w:rsidR="007E6CCE" w:rsidRDefault="006A5338">
            <w:pPr>
              <w:pStyle w:val="TableParagraph"/>
              <w:jc w:val="bot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CHEF</w:t>
            </w:r>
            <w:r>
              <w:rPr>
                <w:b/>
                <w:spacing w:val="2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208 Kitchen</w:t>
            </w:r>
            <w:r>
              <w:rPr>
                <w:b/>
                <w:spacing w:val="2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Management</w:t>
            </w:r>
            <w:r>
              <w:rPr>
                <w:b/>
                <w:spacing w:val="2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2</w:t>
            </w:r>
          </w:p>
          <w:p w14:paraId="220D9F0A" w14:textId="77777777" w:rsidR="007E6CCE" w:rsidRDefault="006A5338">
            <w:pPr>
              <w:pStyle w:val="TableParagraph"/>
              <w:spacing w:before="51" w:line="292" w:lineRule="auto"/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course,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introduced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environmental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sustainability,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techniques,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aspects of food operations. Students become familiar with managing human resources, materials,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supplies and with the applicable laws/regulations that cover the industry sector such as the Canadian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Inspection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Agency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(CFIA),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Boards,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z w:val="20"/>
              </w:rPr>
              <w:t>iquor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Ontario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(LCBO)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Alcohol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Gaming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Commission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Ontario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(AGCO).</w:t>
            </w:r>
          </w:p>
        </w:tc>
      </w:tr>
    </w:tbl>
    <w:p w14:paraId="220D9F0C" w14:textId="77777777" w:rsidR="007E6CCE" w:rsidRDefault="007E6CCE">
      <w:pPr>
        <w:spacing w:line="292" w:lineRule="auto"/>
        <w:jc w:val="both"/>
        <w:rPr>
          <w:sz w:val="20"/>
        </w:rPr>
        <w:sectPr w:rsidR="007E6CCE">
          <w:pgSz w:w="12240" w:h="15840"/>
          <w:pgMar w:top="1560" w:right="1300" w:bottom="1160" w:left="1340" w:header="715" w:footer="976" w:gutter="0"/>
          <w:cols w:space="720"/>
        </w:sectPr>
      </w:pPr>
    </w:p>
    <w:p w14:paraId="220D9F0D" w14:textId="77777777" w:rsidR="007E6CCE" w:rsidRDefault="007E6CCE">
      <w:pPr>
        <w:pStyle w:val="BodyText"/>
        <w:rPr>
          <w:rFonts w:ascii="Times New Roman"/>
          <w:b w:val="0"/>
          <w:sz w:val="18"/>
        </w:rPr>
      </w:pPr>
    </w:p>
    <w:tbl>
      <w:tblPr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8"/>
      </w:tblGrid>
      <w:tr w:rsidR="007E6CCE" w14:paraId="220D9F0F" w14:textId="77777777">
        <w:trPr>
          <w:trHeight w:val="368"/>
        </w:trPr>
        <w:tc>
          <w:tcPr>
            <w:tcW w:w="9348" w:type="dxa"/>
            <w:tcBorders>
              <w:right w:val="single" w:sz="4" w:space="0" w:color="000000"/>
            </w:tcBorders>
            <w:shd w:val="clear" w:color="auto" w:fill="CCFFCC"/>
          </w:tcPr>
          <w:p w14:paraId="220D9F0E" w14:textId="77777777" w:rsidR="007E6CCE" w:rsidRDefault="006A5338"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Kingston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Campus</w:t>
            </w:r>
          </w:p>
        </w:tc>
      </w:tr>
      <w:tr w:rsidR="007E6CCE" w14:paraId="220D9F11" w14:textId="77777777">
        <w:trPr>
          <w:trHeight w:val="363"/>
        </w:trPr>
        <w:tc>
          <w:tcPr>
            <w:tcW w:w="9348" w:type="dxa"/>
            <w:tcBorders>
              <w:right w:val="single" w:sz="4" w:space="0" w:color="000000"/>
            </w:tcBorders>
            <w:shd w:val="clear" w:color="auto" w:fill="D9D9D9"/>
          </w:tcPr>
          <w:p w14:paraId="220D9F10" w14:textId="77777777" w:rsidR="007E6CCE" w:rsidRDefault="006A5338"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Level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Description</w:t>
            </w:r>
          </w:p>
        </w:tc>
      </w:tr>
      <w:tr w:rsidR="007E6CCE" w14:paraId="220D9F20" w14:textId="77777777">
        <w:trPr>
          <w:trHeight w:val="11605"/>
        </w:trPr>
        <w:tc>
          <w:tcPr>
            <w:tcW w:w="9348" w:type="dxa"/>
            <w:tcBorders>
              <w:right w:val="single" w:sz="4" w:space="0" w:color="000000"/>
            </w:tcBorders>
          </w:tcPr>
          <w:p w14:paraId="220D9F12" w14:textId="77777777" w:rsidR="007E6CCE" w:rsidRDefault="006A5338">
            <w:pPr>
              <w:pStyle w:val="TableParagraph"/>
              <w:spacing w:before="37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u w:val="single"/>
                <w:shd w:val="clear" w:color="auto" w:fill="FFFF00"/>
              </w:rPr>
              <w:t>Industrial</w:t>
            </w:r>
            <w:r>
              <w:rPr>
                <w:b/>
                <w:color w:val="000000"/>
                <w:spacing w:val="-14"/>
                <w:sz w:val="20"/>
                <w:u w:val="single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20"/>
                <w:u w:val="single"/>
                <w:shd w:val="clear" w:color="auto" w:fill="FFFF00"/>
              </w:rPr>
              <w:t>Mechanic</w:t>
            </w:r>
            <w:r>
              <w:rPr>
                <w:b/>
                <w:color w:val="000000"/>
                <w:spacing w:val="-13"/>
                <w:sz w:val="20"/>
                <w:u w:val="single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20"/>
                <w:u w:val="single"/>
                <w:shd w:val="clear" w:color="auto" w:fill="FFFF00"/>
              </w:rPr>
              <w:t>Millwright</w:t>
            </w:r>
          </w:p>
          <w:p w14:paraId="220D9F13" w14:textId="77777777" w:rsidR="007E6CCE" w:rsidRDefault="006A5338">
            <w:pPr>
              <w:pStyle w:val="TableParagraph"/>
              <w:spacing w:before="33" w:line="410" w:lineRule="exact"/>
              <w:ind w:right="3592"/>
              <w:rPr>
                <w:b/>
                <w:sz w:val="20"/>
              </w:rPr>
            </w:pPr>
            <w:r>
              <w:rPr>
                <w:b/>
                <w:sz w:val="20"/>
              </w:rPr>
              <w:t>Start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September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2023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June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2024;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release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delivery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Credits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Earned:</w:t>
            </w:r>
          </w:p>
          <w:p w14:paraId="220D9F14" w14:textId="77777777" w:rsidR="007E6CCE" w:rsidRDefault="006A5338">
            <w:pPr>
              <w:pStyle w:val="TableParagraph"/>
              <w:numPr>
                <w:ilvl w:val="0"/>
                <w:numId w:val="6"/>
              </w:numPr>
              <w:tabs>
                <w:tab w:val="left" w:pos="846"/>
                <w:tab w:val="left" w:pos="847"/>
              </w:tabs>
              <w:spacing w:line="234" w:lineRule="exact"/>
              <w:ind w:hanging="366"/>
              <w:rPr>
                <w:b/>
                <w:sz w:val="20"/>
              </w:rPr>
            </w:pPr>
            <w:r>
              <w:rPr>
                <w:b/>
                <w:sz w:val="20"/>
              </w:rPr>
              <w:t>MTCU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LEVEL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APPRENTICESHIP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CODE: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433A</w:t>
            </w:r>
          </w:p>
          <w:p w14:paraId="220D9F15" w14:textId="77777777" w:rsidR="007E6CCE" w:rsidRDefault="006A5338">
            <w:pPr>
              <w:pStyle w:val="TableParagraph"/>
              <w:numPr>
                <w:ilvl w:val="0"/>
                <w:numId w:val="6"/>
              </w:numPr>
              <w:tabs>
                <w:tab w:val="left" w:pos="846"/>
                <w:tab w:val="left" w:pos="847"/>
              </w:tabs>
              <w:spacing w:before="41"/>
              <w:ind w:hanging="366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HIGH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SCHOOL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MINISTRY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DUAL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CREDITS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CODE: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TRC4Y</w:t>
            </w:r>
          </w:p>
          <w:p w14:paraId="220D9F16" w14:textId="77777777" w:rsidR="007E6CCE" w:rsidRDefault="006A5338">
            <w:pPr>
              <w:pStyle w:val="TableParagraph"/>
              <w:numPr>
                <w:ilvl w:val="0"/>
                <w:numId w:val="6"/>
              </w:numPr>
              <w:tabs>
                <w:tab w:val="left" w:pos="837"/>
                <w:tab w:val="left" w:pos="838"/>
              </w:tabs>
              <w:spacing w:before="33"/>
              <w:ind w:left="837" w:hanging="357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COLLEGE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CREDITS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240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</w:p>
          <w:p w14:paraId="220D9F17" w14:textId="77777777" w:rsidR="007E6CCE" w:rsidRDefault="007E6CCE">
            <w:pPr>
              <w:pStyle w:val="TableParagraph"/>
              <w:spacing w:before="11"/>
              <w:ind w:left="0"/>
              <w:rPr>
                <w:rFonts w:ascii="Times New Roman"/>
                <w:sz w:val="24"/>
              </w:rPr>
            </w:pPr>
          </w:p>
          <w:p w14:paraId="220D9F18" w14:textId="77777777" w:rsidR="007E6CCE" w:rsidRDefault="006A5338">
            <w:pPr>
              <w:pStyle w:val="TableParagraph"/>
              <w:spacing w:line="290" w:lineRule="auto"/>
              <w:ind w:right="214"/>
              <w:rPr>
                <w:sz w:val="20"/>
              </w:rPr>
            </w:pPr>
            <w:r>
              <w:rPr>
                <w:b/>
                <w:sz w:val="20"/>
              </w:rPr>
              <w:t xml:space="preserve">MILL 36 - MAINTENANCE PRACTICE BASIC: </w:t>
            </w:r>
            <w:r>
              <w:rPr>
                <w:sz w:val="20"/>
              </w:rPr>
              <w:t>This course allows the student to apply the practical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application of maintenance functions as they apply to machinery and plant equipment (i.e., equipment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inspection and lubrication, installation of new equipment and alterations to existing equipment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epairing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primary 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secondary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machinery).</w:t>
            </w:r>
          </w:p>
          <w:p w14:paraId="220D9F19" w14:textId="77777777" w:rsidR="007E6CCE" w:rsidRDefault="007E6CCE">
            <w:pPr>
              <w:pStyle w:val="TableParagraph"/>
              <w:spacing w:before="10"/>
              <w:ind w:left="0"/>
              <w:rPr>
                <w:rFonts w:ascii="Times New Roman"/>
                <w:sz w:val="20"/>
              </w:rPr>
            </w:pPr>
          </w:p>
          <w:p w14:paraId="220D9F1A" w14:textId="77777777" w:rsidR="007E6CCE" w:rsidRDefault="006A5338">
            <w:pPr>
              <w:pStyle w:val="TableParagraph"/>
              <w:spacing w:line="292" w:lineRule="auto"/>
              <w:ind w:left="124" w:right="11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MILL 39 - MAINTENANCE THEORY BASIC: </w:t>
            </w:r>
            <w:r>
              <w:rPr>
                <w:sz w:val="20"/>
              </w:rPr>
              <w:t>The student will develop an academic skill that is related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 the maintenance functions of industry in order that skilled assessments can be made of the needs 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properly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z w:val="20"/>
              </w:rPr>
              <w:t>intain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services.</w:t>
            </w:r>
          </w:p>
          <w:p w14:paraId="220D9F1B" w14:textId="77777777" w:rsidR="007E6CCE" w:rsidRDefault="006A5338">
            <w:pPr>
              <w:pStyle w:val="TableParagraph"/>
              <w:spacing w:before="114" w:line="292" w:lineRule="auto"/>
              <w:ind w:right="15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MILL 33 - TRADE CALCULATIONS BASIC: </w:t>
            </w:r>
            <w:r>
              <w:rPr>
                <w:sz w:val="20"/>
              </w:rPr>
              <w:t>The student will perform the basic trade calculations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demonstrate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theory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torque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calculations</w:t>
            </w:r>
            <w:r>
              <w:rPr>
                <w:b/>
                <w:sz w:val="20"/>
              </w:rPr>
              <w:t>.</w:t>
            </w:r>
          </w:p>
          <w:p w14:paraId="220D9F1C" w14:textId="77777777" w:rsidR="007E6CCE" w:rsidRDefault="007E6CCE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14:paraId="220D9F1D" w14:textId="77777777" w:rsidR="007E6CCE" w:rsidRDefault="006A5338">
            <w:pPr>
              <w:pStyle w:val="TableParagraph"/>
              <w:spacing w:line="290" w:lineRule="auto"/>
              <w:ind w:left="123" w:right="296"/>
              <w:rPr>
                <w:sz w:val="20"/>
              </w:rPr>
            </w:pPr>
            <w:r>
              <w:rPr>
                <w:b/>
                <w:sz w:val="20"/>
              </w:rPr>
              <w:t xml:space="preserve">MILL 30 - OXYACETYLENE WELDING: </w:t>
            </w:r>
            <w:r>
              <w:rPr>
                <w:sz w:val="20"/>
              </w:rPr>
              <w:t>The student will be able upon completion of the course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identify oxyacetylene welding equipment and accessories, describe various oxyacetylene processes,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weld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mild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steel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flat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oxyacetylene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filler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clean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uniform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welds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milk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steel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stock using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resulting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clean uniform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cut.</w:t>
            </w:r>
          </w:p>
          <w:p w14:paraId="220D9F1E" w14:textId="77777777" w:rsidR="007E6CCE" w:rsidRDefault="007E6CCE">
            <w:pPr>
              <w:pStyle w:val="TableParagraph"/>
              <w:spacing w:before="10"/>
              <w:ind w:left="0"/>
              <w:rPr>
                <w:rFonts w:ascii="Times New Roman"/>
                <w:sz w:val="20"/>
              </w:rPr>
            </w:pPr>
          </w:p>
          <w:p w14:paraId="220D9F1F" w14:textId="77777777" w:rsidR="007E6CCE" w:rsidRDefault="006A5338">
            <w:pPr>
              <w:pStyle w:val="TableParagraph"/>
              <w:spacing w:before="1" w:line="292" w:lineRule="auto"/>
              <w:ind w:left="124"/>
              <w:rPr>
                <w:sz w:val="20"/>
              </w:rPr>
            </w:pPr>
            <w:r>
              <w:rPr>
                <w:b/>
                <w:sz w:val="20"/>
              </w:rPr>
              <w:t>MILL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42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BLUEPRINT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READING: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blueprints,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drawings,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free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hand sketches, make elementary drawings, complete an assigned work project, and use drawing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instruments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orthographic and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isometric projections,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</w:tc>
      </w:tr>
    </w:tbl>
    <w:p w14:paraId="220D9F21" w14:textId="77777777" w:rsidR="007E6CCE" w:rsidRDefault="007E6CCE">
      <w:pPr>
        <w:spacing w:line="292" w:lineRule="auto"/>
        <w:rPr>
          <w:sz w:val="20"/>
        </w:rPr>
        <w:sectPr w:rsidR="007E6CCE">
          <w:pgSz w:w="12240" w:h="15840"/>
          <w:pgMar w:top="1560" w:right="1300" w:bottom="1160" w:left="1340" w:header="715" w:footer="976" w:gutter="0"/>
          <w:cols w:space="720"/>
        </w:sectPr>
      </w:pPr>
    </w:p>
    <w:p w14:paraId="220D9F22" w14:textId="77777777" w:rsidR="007E6CCE" w:rsidRDefault="007E6CCE">
      <w:pPr>
        <w:pStyle w:val="BodyText"/>
        <w:rPr>
          <w:rFonts w:ascii="Times New Roman"/>
          <w:b w:val="0"/>
          <w:sz w:val="18"/>
        </w:rPr>
      </w:pPr>
    </w:p>
    <w:tbl>
      <w:tblPr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8"/>
      </w:tblGrid>
      <w:tr w:rsidR="007E6CCE" w14:paraId="220D9F24" w14:textId="77777777">
        <w:trPr>
          <w:trHeight w:val="368"/>
        </w:trPr>
        <w:tc>
          <w:tcPr>
            <w:tcW w:w="9348" w:type="dxa"/>
            <w:tcBorders>
              <w:right w:val="single" w:sz="4" w:space="0" w:color="000000"/>
            </w:tcBorders>
            <w:shd w:val="clear" w:color="auto" w:fill="CCFFCC"/>
          </w:tcPr>
          <w:p w14:paraId="220D9F23" w14:textId="77777777" w:rsidR="007E6CCE" w:rsidRDefault="006A5338"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Kingston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Campus</w:t>
            </w:r>
          </w:p>
        </w:tc>
      </w:tr>
      <w:tr w:rsidR="007E6CCE" w14:paraId="220D9F26" w14:textId="77777777">
        <w:trPr>
          <w:trHeight w:val="363"/>
        </w:trPr>
        <w:tc>
          <w:tcPr>
            <w:tcW w:w="9348" w:type="dxa"/>
            <w:tcBorders>
              <w:right w:val="single" w:sz="4" w:space="0" w:color="000000"/>
            </w:tcBorders>
            <w:shd w:val="clear" w:color="auto" w:fill="D9D9D9"/>
          </w:tcPr>
          <w:p w14:paraId="220D9F25" w14:textId="77777777" w:rsidR="007E6CCE" w:rsidRDefault="006A5338"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Level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Description</w:t>
            </w:r>
          </w:p>
        </w:tc>
      </w:tr>
      <w:tr w:rsidR="007E6CCE" w14:paraId="220D9F35" w14:textId="77777777">
        <w:trPr>
          <w:trHeight w:val="11485"/>
        </w:trPr>
        <w:tc>
          <w:tcPr>
            <w:tcW w:w="9348" w:type="dxa"/>
            <w:tcBorders>
              <w:right w:val="single" w:sz="4" w:space="0" w:color="000000"/>
            </w:tcBorders>
          </w:tcPr>
          <w:p w14:paraId="220D9F27" w14:textId="77777777" w:rsidR="007E6CCE" w:rsidRDefault="006A5338">
            <w:pPr>
              <w:pStyle w:val="TableParagraph"/>
              <w:spacing w:before="37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u w:val="single"/>
                <w:shd w:val="clear" w:color="auto" w:fill="FFFF00"/>
              </w:rPr>
              <w:t>General</w:t>
            </w:r>
            <w:r>
              <w:rPr>
                <w:b/>
                <w:color w:val="000000"/>
                <w:spacing w:val="-11"/>
                <w:sz w:val="20"/>
                <w:u w:val="single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20"/>
                <w:u w:val="single"/>
                <w:shd w:val="clear" w:color="auto" w:fill="FFFF00"/>
              </w:rPr>
              <w:t>Carpentry</w:t>
            </w:r>
          </w:p>
          <w:p w14:paraId="220D9F28" w14:textId="77777777" w:rsidR="007E6CCE" w:rsidRDefault="006A5338">
            <w:pPr>
              <w:pStyle w:val="TableParagraph"/>
              <w:spacing w:before="16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Start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Mid-October;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8-week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block</w:t>
            </w:r>
          </w:p>
          <w:p w14:paraId="220D9F29" w14:textId="77777777" w:rsidR="007E6CCE" w:rsidRDefault="006A5338">
            <w:pPr>
              <w:pStyle w:val="TableParagraph"/>
              <w:spacing w:before="171"/>
              <w:rPr>
                <w:sz w:val="20"/>
              </w:rPr>
            </w:pPr>
            <w:r>
              <w:rPr>
                <w:sz w:val="20"/>
              </w:rPr>
              <w:t>Credits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Earned:</w:t>
            </w:r>
          </w:p>
          <w:p w14:paraId="220D9F2A" w14:textId="77777777" w:rsidR="007E6CCE" w:rsidRDefault="006A5338">
            <w:pPr>
              <w:pStyle w:val="TableParagraph"/>
              <w:numPr>
                <w:ilvl w:val="0"/>
                <w:numId w:val="5"/>
              </w:numPr>
              <w:tabs>
                <w:tab w:val="left" w:pos="846"/>
                <w:tab w:val="left" w:pos="847"/>
              </w:tabs>
              <w:spacing w:before="154"/>
              <w:ind w:hanging="366"/>
              <w:rPr>
                <w:sz w:val="20"/>
              </w:rPr>
            </w:pPr>
            <w:r>
              <w:rPr>
                <w:sz w:val="20"/>
              </w:rPr>
              <w:t>MTCU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APPRENTICESHIP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CODE: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403A</w:t>
            </w:r>
          </w:p>
          <w:p w14:paraId="220D9F2B" w14:textId="77777777" w:rsidR="007E6CCE" w:rsidRDefault="006A5338">
            <w:pPr>
              <w:pStyle w:val="TableParagraph"/>
              <w:numPr>
                <w:ilvl w:val="0"/>
                <w:numId w:val="5"/>
              </w:numPr>
              <w:tabs>
                <w:tab w:val="left" w:pos="846"/>
                <w:tab w:val="left" w:pos="847"/>
              </w:tabs>
              <w:spacing w:before="34"/>
              <w:ind w:hanging="36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MINISTRY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CREDITS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CODE: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TSA4Y</w:t>
            </w:r>
          </w:p>
          <w:p w14:paraId="220D9F2C" w14:textId="77777777" w:rsidR="007E6CCE" w:rsidRDefault="006A5338">
            <w:pPr>
              <w:pStyle w:val="TableParagraph"/>
              <w:numPr>
                <w:ilvl w:val="0"/>
                <w:numId w:val="5"/>
              </w:numPr>
              <w:tabs>
                <w:tab w:val="left" w:pos="837"/>
                <w:tab w:val="left" w:pos="838"/>
              </w:tabs>
              <w:spacing w:before="33"/>
              <w:ind w:left="837" w:hanging="357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CREDITS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</w:p>
          <w:p w14:paraId="220D9F2D" w14:textId="77777777" w:rsidR="007E6CCE" w:rsidRDefault="007E6CCE">
            <w:pPr>
              <w:pStyle w:val="TableParagraph"/>
              <w:spacing w:before="9"/>
              <w:ind w:left="0"/>
              <w:rPr>
                <w:rFonts w:ascii="Times New Roman"/>
                <w:sz w:val="24"/>
              </w:rPr>
            </w:pPr>
          </w:p>
          <w:p w14:paraId="220D9F2E" w14:textId="77777777" w:rsidR="007E6CCE" w:rsidRDefault="006A5338">
            <w:pPr>
              <w:pStyle w:val="TableParagraph"/>
              <w:spacing w:line="292" w:lineRule="auto"/>
              <w:ind w:right="248"/>
              <w:rPr>
                <w:sz w:val="20"/>
              </w:rPr>
            </w:pPr>
            <w:r>
              <w:rPr>
                <w:b/>
                <w:color w:val="333333"/>
                <w:sz w:val="20"/>
              </w:rPr>
              <w:t xml:space="preserve">CARP 150 SAFETY, MATERIAL, and TOOLS (72 hours + 96 shop hours): </w:t>
            </w:r>
            <w:r>
              <w:rPr>
                <w:color w:val="333333"/>
                <w:sz w:val="20"/>
              </w:rPr>
              <w:t>This course introduces</w:t>
            </w:r>
            <w:r>
              <w:rPr>
                <w:color w:val="333333"/>
                <w:spacing w:val="-5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 field of carpentry. Course content outlines the evolution and regulation of the trade and examines</w:t>
            </w:r>
            <w:r>
              <w:rPr>
                <w:color w:val="333333"/>
                <w:spacing w:val="-5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health hazards, safety risks and PPE (personal protective equipme</w:t>
            </w:r>
            <w:r>
              <w:rPr>
                <w:color w:val="333333"/>
                <w:sz w:val="20"/>
              </w:rPr>
              <w:t>nt). Access equipment including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ladders and scaffolding is covered in detail as are rigging and hoisting. The application of materials in</w:t>
            </w:r>
            <w:r>
              <w:rPr>
                <w:color w:val="333333"/>
                <w:spacing w:val="-5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residential and commercial construction including wood and wood products is discussed. Joints,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fasteners,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sele</w:t>
            </w:r>
            <w:r>
              <w:rPr>
                <w:color w:val="333333"/>
                <w:sz w:val="20"/>
              </w:rPr>
              <w:t>ction,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use,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maintenance of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hand and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power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tools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are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explored.</w:t>
            </w:r>
          </w:p>
          <w:p w14:paraId="220D9F2F" w14:textId="77777777" w:rsidR="007E6CCE" w:rsidRDefault="007E6CCE">
            <w:pPr>
              <w:pStyle w:val="TableParagraph"/>
              <w:spacing w:before="8"/>
              <w:ind w:left="0"/>
              <w:rPr>
                <w:rFonts w:ascii="Times New Roman"/>
                <w:sz w:val="19"/>
              </w:rPr>
            </w:pPr>
          </w:p>
          <w:p w14:paraId="220D9F30" w14:textId="77777777" w:rsidR="007E6CCE" w:rsidRDefault="006A5338">
            <w:pPr>
              <w:pStyle w:val="TableParagraph"/>
              <w:spacing w:line="292" w:lineRule="auto"/>
              <w:ind w:right="48"/>
              <w:rPr>
                <w:sz w:val="20"/>
              </w:rPr>
            </w:pPr>
            <w:r>
              <w:rPr>
                <w:b/>
                <w:color w:val="333333"/>
                <w:sz w:val="20"/>
              </w:rPr>
              <w:t xml:space="preserve">CARP 151 PLAN, SPECIFICATION AND CODES (24 hours): </w:t>
            </w:r>
            <w:r>
              <w:rPr>
                <w:color w:val="333333"/>
                <w:sz w:val="20"/>
              </w:rPr>
              <w:t>This course defines the working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relationships between the stakeholders involved in the construction process including owners,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architects, engineers, contractors, subcontractors, and controlling authorities. Course content also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pacing w:val="-1"/>
                <w:sz w:val="20"/>
              </w:rPr>
              <w:t>introduces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different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types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plans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drawings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their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</w:t>
            </w:r>
            <w:r>
              <w:rPr>
                <w:color w:val="333333"/>
                <w:sz w:val="20"/>
              </w:rPr>
              <w:t>terpretation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as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well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as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freehand</w:t>
            </w:r>
            <w:r>
              <w:rPr>
                <w:color w:val="333333"/>
                <w:spacing w:val="-1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sketching.</w:t>
            </w:r>
          </w:p>
          <w:p w14:paraId="220D9F31" w14:textId="77777777" w:rsidR="007E6CCE" w:rsidRDefault="006A5338">
            <w:pPr>
              <w:pStyle w:val="TableParagraph"/>
              <w:spacing w:before="117" w:line="290" w:lineRule="auto"/>
              <w:ind w:right="241"/>
              <w:rPr>
                <w:sz w:val="20"/>
              </w:rPr>
            </w:pPr>
            <w:r>
              <w:rPr>
                <w:b/>
                <w:color w:val="333333"/>
                <w:sz w:val="20"/>
              </w:rPr>
              <w:t xml:space="preserve">CARP 152 ESTIMATING, CALCULATIONS AND LAYOUT I (32 hours): </w:t>
            </w:r>
            <w:r>
              <w:rPr>
                <w:color w:val="333333"/>
                <w:sz w:val="20"/>
              </w:rPr>
              <w:t>This course focuses on the</w:t>
            </w:r>
            <w:r>
              <w:rPr>
                <w:color w:val="333333"/>
                <w:spacing w:val="-5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use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trade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calculations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</w:t>
            </w:r>
            <w:r>
              <w:rPr>
                <w:color w:val="333333"/>
                <w:spacing w:val="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solve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problems and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explores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basic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geometric</w:t>
            </w:r>
            <w:r>
              <w:rPr>
                <w:color w:val="333333"/>
                <w:spacing w:val="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procedures.</w:t>
            </w:r>
          </w:p>
          <w:p w14:paraId="220D9F32" w14:textId="77777777" w:rsidR="007E6CCE" w:rsidRDefault="007E6CCE">
            <w:pPr>
              <w:pStyle w:val="TableParagraph"/>
              <w:spacing w:before="5"/>
              <w:ind w:left="0"/>
              <w:rPr>
                <w:rFonts w:ascii="Times New Roman"/>
                <w:sz w:val="20"/>
              </w:rPr>
            </w:pPr>
          </w:p>
          <w:p w14:paraId="220D9F33" w14:textId="77777777" w:rsidR="007E6CCE" w:rsidRDefault="006A5338">
            <w:pPr>
              <w:pStyle w:val="TableParagraph"/>
              <w:rPr>
                <w:sz w:val="20"/>
              </w:rPr>
            </w:pPr>
            <w:r>
              <w:rPr>
                <w:b/>
                <w:color w:val="333333"/>
                <w:sz w:val="20"/>
              </w:rPr>
              <w:t>CARP</w:t>
            </w:r>
            <w:r>
              <w:rPr>
                <w:b/>
                <w:color w:val="333333"/>
                <w:spacing w:val="-6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153</w:t>
            </w:r>
            <w:r>
              <w:rPr>
                <w:b/>
                <w:color w:val="333333"/>
                <w:spacing w:val="-3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WELDING</w:t>
            </w:r>
            <w:r>
              <w:rPr>
                <w:b/>
                <w:color w:val="333333"/>
                <w:spacing w:val="-7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FOR GENERAL</w:t>
            </w:r>
            <w:r>
              <w:rPr>
                <w:b/>
                <w:color w:val="333333"/>
                <w:spacing w:val="-7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CARPENTRY</w:t>
            </w:r>
            <w:r>
              <w:rPr>
                <w:b/>
                <w:color w:val="333333"/>
                <w:spacing w:val="-1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APPRENTICES</w:t>
            </w:r>
            <w:r>
              <w:rPr>
                <w:b/>
                <w:color w:val="333333"/>
                <w:spacing w:val="-10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(16</w:t>
            </w:r>
            <w:r>
              <w:rPr>
                <w:b/>
                <w:color w:val="333333"/>
                <w:spacing w:val="-10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hours):</w:t>
            </w:r>
            <w:r>
              <w:rPr>
                <w:b/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This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course</w:t>
            </w:r>
          </w:p>
          <w:p w14:paraId="220D9F34" w14:textId="77777777" w:rsidR="007E6CCE" w:rsidRDefault="006A5338">
            <w:pPr>
              <w:pStyle w:val="TableParagraph"/>
              <w:spacing w:before="51" w:line="292" w:lineRule="auto"/>
              <w:ind w:right="615"/>
              <w:rPr>
                <w:sz w:val="20"/>
              </w:rPr>
            </w:pPr>
            <w:r>
              <w:rPr>
                <w:color w:val="333333"/>
                <w:sz w:val="20"/>
              </w:rPr>
              <w:t>provides students with an introduction to oxyacetylene cutting and the shielded metal arc welding</w:t>
            </w:r>
            <w:r>
              <w:rPr>
                <w:color w:val="333333"/>
                <w:spacing w:val="-5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(SMAW) process for non-structural components. Related safety practices and general operating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principles</w:t>
            </w:r>
            <w:r>
              <w:rPr>
                <w:color w:val="333333"/>
                <w:spacing w:val="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are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emphasized.</w:t>
            </w:r>
          </w:p>
        </w:tc>
      </w:tr>
    </w:tbl>
    <w:p w14:paraId="220D9F36" w14:textId="77777777" w:rsidR="007E6CCE" w:rsidRDefault="007E6CCE">
      <w:pPr>
        <w:spacing w:line="292" w:lineRule="auto"/>
        <w:rPr>
          <w:sz w:val="20"/>
        </w:rPr>
        <w:sectPr w:rsidR="007E6CCE">
          <w:pgSz w:w="12240" w:h="15840"/>
          <w:pgMar w:top="1560" w:right="1300" w:bottom="1160" w:left="1340" w:header="715" w:footer="976" w:gutter="0"/>
          <w:cols w:space="720"/>
        </w:sectPr>
      </w:pPr>
    </w:p>
    <w:p w14:paraId="220D9F37" w14:textId="77777777" w:rsidR="007E6CCE" w:rsidRDefault="007E6CCE">
      <w:pPr>
        <w:pStyle w:val="BodyText"/>
        <w:rPr>
          <w:rFonts w:ascii="Times New Roman"/>
          <w:b w:val="0"/>
          <w:sz w:val="18"/>
        </w:rPr>
      </w:pPr>
    </w:p>
    <w:tbl>
      <w:tblPr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8"/>
      </w:tblGrid>
      <w:tr w:rsidR="007E6CCE" w14:paraId="220D9F39" w14:textId="77777777">
        <w:trPr>
          <w:trHeight w:val="368"/>
        </w:trPr>
        <w:tc>
          <w:tcPr>
            <w:tcW w:w="9348" w:type="dxa"/>
            <w:tcBorders>
              <w:right w:val="single" w:sz="4" w:space="0" w:color="000000"/>
            </w:tcBorders>
            <w:shd w:val="clear" w:color="auto" w:fill="CCFFCC"/>
          </w:tcPr>
          <w:p w14:paraId="220D9F38" w14:textId="77777777" w:rsidR="007E6CCE" w:rsidRDefault="006A5338"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Kingston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Campus</w:t>
            </w:r>
          </w:p>
        </w:tc>
      </w:tr>
      <w:tr w:rsidR="007E6CCE" w14:paraId="220D9F3B" w14:textId="77777777">
        <w:trPr>
          <w:trHeight w:val="363"/>
        </w:trPr>
        <w:tc>
          <w:tcPr>
            <w:tcW w:w="9348" w:type="dxa"/>
            <w:tcBorders>
              <w:right w:val="single" w:sz="4" w:space="0" w:color="000000"/>
            </w:tcBorders>
            <w:shd w:val="clear" w:color="auto" w:fill="BCBCBC"/>
          </w:tcPr>
          <w:p w14:paraId="220D9F3A" w14:textId="77777777" w:rsidR="007E6CCE" w:rsidRDefault="006A5338"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Level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Description</w:t>
            </w:r>
          </w:p>
        </w:tc>
      </w:tr>
      <w:tr w:rsidR="007E6CCE" w14:paraId="220D9F4B" w14:textId="77777777">
        <w:trPr>
          <w:trHeight w:val="11406"/>
        </w:trPr>
        <w:tc>
          <w:tcPr>
            <w:tcW w:w="9348" w:type="dxa"/>
            <w:tcBorders>
              <w:right w:val="single" w:sz="4" w:space="0" w:color="000000"/>
            </w:tcBorders>
          </w:tcPr>
          <w:p w14:paraId="220D9F3C" w14:textId="77777777" w:rsidR="007E6CCE" w:rsidRDefault="006A5338">
            <w:pPr>
              <w:pStyle w:val="TableParagraph"/>
              <w:spacing w:before="37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u w:val="single"/>
                <w:shd w:val="clear" w:color="auto" w:fill="FFFF00"/>
              </w:rPr>
              <w:t>Plumbing</w:t>
            </w:r>
          </w:p>
          <w:p w14:paraId="220D9F3D" w14:textId="77777777" w:rsidR="007E6CCE" w:rsidRDefault="006A5338">
            <w:pPr>
              <w:pStyle w:val="TableParagraph"/>
              <w:spacing w:before="171" w:line="412" w:lineRule="auto"/>
              <w:ind w:right="5597"/>
              <w:rPr>
                <w:b/>
                <w:sz w:val="20"/>
              </w:rPr>
            </w:pPr>
            <w:r>
              <w:rPr>
                <w:b/>
                <w:sz w:val="20"/>
              </w:rPr>
              <w:t>Start date: Mid-October; 8-week block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Credits Earned:</w:t>
            </w:r>
          </w:p>
          <w:p w14:paraId="220D9F3E" w14:textId="77777777" w:rsidR="007E6CCE" w:rsidRDefault="006A5338">
            <w:pPr>
              <w:pStyle w:val="TableParagraph"/>
              <w:numPr>
                <w:ilvl w:val="0"/>
                <w:numId w:val="4"/>
              </w:numPr>
              <w:tabs>
                <w:tab w:val="left" w:pos="846"/>
                <w:tab w:val="left" w:pos="847"/>
              </w:tabs>
              <w:spacing w:before="31"/>
              <w:ind w:hanging="366"/>
              <w:rPr>
                <w:b/>
                <w:sz w:val="20"/>
              </w:rPr>
            </w:pPr>
            <w:r>
              <w:rPr>
                <w:b/>
                <w:sz w:val="20"/>
              </w:rPr>
              <w:t>MTCU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LEVEL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APPRENTICESHIP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CODE: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306A</w:t>
            </w:r>
          </w:p>
          <w:p w14:paraId="220D9F3F" w14:textId="77777777" w:rsidR="007E6CCE" w:rsidRDefault="006A5338">
            <w:pPr>
              <w:pStyle w:val="TableParagraph"/>
              <w:numPr>
                <w:ilvl w:val="0"/>
                <w:numId w:val="4"/>
              </w:numPr>
              <w:tabs>
                <w:tab w:val="left" w:pos="846"/>
                <w:tab w:val="left" w:pos="847"/>
              </w:tabs>
              <w:spacing w:before="33"/>
              <w:ind w:hanging="366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HIGH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SCHOOL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MINISTRY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DUAL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CREDITS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CODE: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TSB4Y</w:t>
            </w:r>
          </w:p>
          <w:p w14:paraId="220D9F40" w14:textId="77777777" w:rsidR="007E6CCE" w:rsidRDefault="006A5338">
            <w:pPr>
              <w:pStyle w:val="TableParagraph"/>
              <w:numPr>
                <w:ilvl w:val="0"/>
                <w:numId w:val="4"/>
              </w:numPr>
              <w:tabs>
                <w:tab w:val="left" w:pos="837"/>
                <w:tab w:val="left" w:pos="838"/>
              </w:tabs>
              <w:spacing w:before="33"/>
              <w:ind w:left="837" w:hanging="357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COLLEGE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CREDITS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240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</w:p>
          <w:p w14:paraId="220D9F41" w14:textId="77777777" w:rsidR="007E6CCE" w:rsidRDefault="007E6CCE">
            <w:pPr>
              <w:pStyle w:val="TableParagraph"/>
              <w:ind w:left="0"/>
              <w:rPr>
                <w:rFonts w:ascii="Times New Roman"/>
                <w:sz w:val="25"/>
              </w:rPr>
            </w:pPr>
          </w:p>
          <w:p w14:paraId="220D9F42" w14:textId="77777777" w:rsidR="007E6CCE" w:rsidRDefault="006A5338">
            <w:pPr>
              <w:pStyle w:val="TableParagraph"/>
              <w:spacing w:line="290" w:lineRule="auto"/>
              <w:ind w:right="504"/>
              <w:rPr>
                <w:sz w:val="20"/>
              </w:rPr>
            </w:pPr>
            <w:r>
              <w:rPr>
                <w:b/>
                <w:sz w:val="20"/>
              </w:rPr>
              <w:t xml:space="preserve">PLUM1 - PLUMBING THEORY: </w:t>
            </w:r>
            <w:r>
              <w:rPr>
                <w:sz w:val="20"/>
              </w:rPr>
              <w:t>At each level these objectives will provide the apprentice with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essential theoretical knowledge and skills to complement their practical on-the-job training with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employer. Topics covered in the basic theory include valves, building drainage, venting, plumbing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stacks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wastes.</w:t>
            </w:r>
          </w:p>
          <w:p w14:paraId="220D9F43" w14:textId="77777777" w:rsidR="007E6CCE" w:rsidRDefault="007E6CCE">
            <w:pPr>
              <w:pStyle w:val="TableParagraph"/>
              <w:spacing w:before="10"/>
              <w:ind w:left="0"/>
              <w:rPr>
                <w:rFonts w:ascii="Times New Roman"/>
                <w:sz w:val="20"/>
              </w:rPr>
            </w:pPr>
          </w:p>
          <w:p w14:paraId="220D9F44" w14:textId="77777777" w:rsidR="007E6CCE" w:rsidRDefault="006A5338">
            <w:pPr>
              <w:pStyle w:val="TableParagraph"/>
              <w:spacing w:line="292" w:lineRule="auto"/>
              <w:ind w:right="214"/>
              <w:rPr>
                <w:sz w:val="20"/>
              </w:rPr>
            </w:pPr>
            <w:r>
              <w:rPr>
                <w:b/>
                <w:sz w:val="20"/>
              </w:rPr>
              <w:t xml:space="preserve">PLUM2 - PLUMBING SHOP: </w:t>
            </w:r>
            <w:r>
              <w:rPr>
                <w:sz w:val="20"/>
              </w:rPr>
              <w:t>This course will help develop the apprentice to a high standard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craftsmanship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problem-solving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skil</w:t>
            </w:r>
            <w:r>
              <w:rPr>
                <w:sz w:val="20"/>
              </w:rPr>
              <w:t>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emphasis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installation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steel,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iron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plastic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piping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rough-in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involving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drains,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lines.</w:t>
            </w:r>
          </w:p>
          <w:p w14:paraId="220D9F45" w14:textId="77777777" w:rsidR="007E6CCE" w:rsidRDefault="007E6CCE">
            <w:pPr>
              <w:pStyle w:val="TableParagraph"/>
              <w:spacing w:before="4"/>
              <w:ind w:left="0"/>
              <w:rPr>
                <w:rFonts w:ascii="Times New Roman"/>
                <w:sz w:val="20"/>
              </w:rPr>
            </w:pPr>
          </w:p>
          <w:p w14:paraId="220D9F46" w14:textId="77777777" w:rsidR="007E6CCE" w:rsidRDefault="006A5338">
            <w:pPr>
              <w:pStyle w:val="TableParagraph"/>
              <w:spacing w:line="292" w:lineRule="auto"/>
              <w:ind w:right="151"/>
              <w:rPr>
                <w:sz w:val="20"/>
              </w:rPr>
            </w:pPr>
            <w:r>
              <w:rPr>
                <w:b/>
                <w:sz w:val="20"/>
              </w:rPr>
              <w:t xml:space="preserve">PLUM3 - WELDING FOR PLUMBING APPRENTICES: </w:t>
            </w:r>
            <w:r>
              <w:rPr>
                <w:sz w:val="20"/>
              </w:rPr>
              <w:t>This basic course will introduce the student 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 fundamentals of torch welding and the cutting of mild steel. Topics covered will include: safety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procedures;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equipment;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oxyacetylene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cutting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welding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mild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steel.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heavily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empha</w:t>
            </w:r>
            <w:r>
              <w:rPr>
                <w:sz w:val="20"/>
              </w:rPr>
              <w:t>sizes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hands-on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techniques.</w:t>
            </w:r>
          </w:p>
          <w:p w14:paraId="220D9F47" w14:textId="77777777" w:rsidR="007E6CCE" w:rsidRDefault="007E6CCE">
            <w:pPr>
              <w:pStyle w:val="TableParagraph"/>
              <w:spacing w:before="3"/>
              <w:ind w:left="0"/>
              <w:rPr>
                <w:rFonts w:ascii="Times New Roman"/>
                <w:sz w:val="20"/>
              </w:rPr>
            </w:pPr>
          </w:p>
          <w:p w14:paraId="220D9F48" w14:textId="77777777" w:rsidR="007E6CCE" w:rsidRDefault="006A5338">
            <w:pPr>
              <w:pStyle w:val="TableParagraph"/>
              <w:spacing w:before="1" w:line="290" w:lineRule="auto"/>
              <w:ind w:left="124" w:right="214"/>
              <w:rPr>
                <w:sz w:val="20"/>
              </w:rPr>
            </w:pPr>
            <w:r>
              <w:rPr>
                <w:b/>
                <w:sz w:val="20"/>
              </w:rPr>
              <w:t xml:space="preserve">PLUM80 - MATHEMATICS FOR PLUMBING APPRENTICES: </w:t>
            </w:r>
            <w:r>
              <w:rPr>
                <w:sz w:val="20"/>
              </w:rPr>
              <w:t>This course will allow the trades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solve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involving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linear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measurement,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surface,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volume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space in both metric and imperial measure. The student will also develop skills in the application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principles 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geometry.</w:t>
            </w:r>
          </w:p>
          <w:p w14:paraId="220D9F49" w14:textId="77777777" w:rsidR="007E6CCE" w:rsidRDefault="007E6CCE">
            <w:pPr>
              <w:pStyle w:val="TableParagraph"/>
              <w:spacing w:before="10"/>
              <w:ind w:left="0"/>
              <w:rPr>
                <w:rFonts w:ascii="Times New Roman"/>
                <w:sz w:val="20"/>
              </w:rPr>
            </w:pPr>
          </w:p>
          <w:p w14:paraId="220D9F4A" w14:textId="77777777" w:rsidR="007E6CCE" w:rsidRDefault="006A5338">
            <w:pPr>
              <w:pStyle w:val="TableParagraph"/>
              <w:spacing w:line="290" w:lineRule="auto"/>
              <w:ind w:left="124" w:right="48"/>
              <w:rPr>
                <w:sz w:val="20"/>
              </w:rPr>
            </w:pPr>
            <w:r>
              <w:rPr>
                <w:b/>
                <w:sz w:val="20"/>
              </w:rPr>
              <w:t xml:space="preserve">PLUM1003 - BLUEPRINT READING FOR PLUMBERS: </w:t>
            </w:r>
            <w:r>
              <w:rPr>
                <w:sz w:val="20"/>
              </w:rPr>
              <w:t>This course introduces the apprentice to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skills required to read and interpr</w:t>
            </w:r>
            <w:r>
              <w:rPr>
                <w:sz w:val="20"/>
              </w:rPr>
              <w:t>et mechanical blueprints. The student will learn to prepare sketches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drawings,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views,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title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blocks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applied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residential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site.</w:t>
            </w:r>
          </w:p>
        </w:tc>
      </w:tr>
    </w:tbl>
    <w:p w14:paraId="220D9F4C" w14:textId="77777777" w:rsidR="007E6CCE" w:rsidRDefault="007E6CCE">
      <w:pPr>
        <w:spacing w:line="290" w:lineRule="auto"/>
        <w:rPr>
          <w:sz w:val="20"/>
        </w:rPr>
        <w:sectPr w:rsidR="007E6CCE">
          <w:pgSz w:w="12240" w:h="15840"/>
          <w:pgMar w:top="1560" w:right="1300" w:bottom="1160" w:left="1340" w:header="715" w:footer="976" w:gutter="0"/>
          <w:cols w:space="720"/>
        </w:sectPr>
      </w:pPr>
    </w:p>
    <w:p w14:paraId="220D9F4D" w14:textId="77777777" w:rsidR="007E6CCE" w:rsidRDefault="007E6CCE">
      <w:pPr>
        <w:pStyle w:val="BodyText"/>
        <w:rPr>
          <w:rFonts w:ascii="Times New Roman"/>
          <w:b w:val="0"/>
          <w:sz w:val="18"/>
        </w:rPr>
      </w:pPr>
    </w:p>
    <w:tbl>
      <w:tblPr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8"/>
      </w:tblGrid>
      <w:tr w:rsidR="007E6CCE" w14:paraId="220D9F4F" w14:textId="77777777">
        <w:trPr>
          <w:trHeight w:val="368"/>
        </w:trPr>
        <w:tc>
          <w:tcPr>
            <w:tcW w:w="9348" w:type="dxa"/>
            <w:tcBorders>
              <w:right w:val="single" w:sz="4" w:space="0" w:color="000000"/>
            </w:tcBorders>
            <w:shd w:val="clear" w:color="auto" w:fill="CCFFCC"/>
          </w:tcPr>
          <w:p w14:paraId="220D9F4E" w14:textId="77777777" w:rsidR="007E6CCE" w:rsidRDefault="006A5338"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Kingston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Campus</w:t>
            </w:r>
          </w:p>
        </w:tc>
      </w:tr>
      <w:tr w:rsidR="007E6CCE" w14:paraId="220D9F51" w14:textId="77777777">
        <w:trPr>
          <w:trHeight w:val="363"/>
        </w:trPr>
        <w:tc>
          <w:tcPr>
            <w:tcW w:w="9348" w:type="dxa"/>
            <w:tcBorders>
              <w:right w:val="single" w:sz="4" w:space="0" w:color="000000"/>
            </w:tcBorders>
            <w:shd w:val="clear" w:color="auto" w:fill="D9D9D9"/>
          </w:tcPr>
          <w:p w14:paraId="220D9F50" w14:textId="77777777" w:rsidR="007E6CCE" w:rsidRDefault="006A5338"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Level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Description</w:t>
            </w:r>
          </w:p>
        </w:tc>
      </w:tr>
      <w:tr w:rsidR="007E6CCE" w14:paraId="220D9F61" w14:textId="77777777">
        <w:trPr>
          <w:trHeight w:val="11641"/>
        </w:trPr>
        <w:tc>
          <w:tcPr>
            <w:tcW w:w="9348" w:type="dxa"/>
            <w:tcBorders>
              <w:bottom w:val="single" w:sz="4" w:space="0" w:color="000000"/>
              <w:right w:val="single" w:sz="4" w:space="0" w:color="000000"/>
            </w:tcBorders>
          </w:tcPr>
          <w:p w14:paraId="220D9F52" w14:textId="77777777" w:rsidR="007E6CCE" w:rsidRDefault="006A5338">
            <w:pPr>
              <w:pStyle w:val="TableParagraph"/>
              <w:spacing w:before="37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u w:val="single"/>
                <w:shd w:val="clear" w:color="auto" w:fill="FFFF00"/>
              </w:rPr>
              <w:t>Electrical</w:t>
            </w:r>
          </w:p>
          <w:p w14:paraId="220D9F53" w14:textId="77777777" w:rsidR="007E6CCE" w:rsidRDefault="006A5338">
            <w:pPr>
              <w:pStyle w:val="TableParagraph"/>
              <w:spacing w:before="149" w:line="374" w:lineRule="auto"/>
              <w:ind w:right="5225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>Start date: Mid-March</w:t>
            </w:r>
            <w:r>
              <w:rPr>
                <w:rFonts w:ascii="Calibri"/>
                <w:b/>
              </w:rPr>
              <w:t>, 2023</w:t>
            </w:r>
            <w:r>
              <w:rPr>
                <w:b/>
                <w:sz w:val="20"/>
              </w:rPr>
              <w:t>; 8-week block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Credits Earned:</w:t>
            </w:r>
          </w:p>
          <w:p w14:paraId="220D9F54" w14:textId="77777777" w:rsidR="007E6CCE" w:rsidRDefault="006A5338">
            <w:pPr>
              <w:pStyle w:val="TableParagraph"/>
              <w:numPr>
                <w:ilvl w:val="0"/>
                <w:numId w:val="3"/>
              </w:numPr>
              <w:tabs>
                <w:tab w:val="left" w:pos="846"/>
                <w:tab w:val="left" w:pos="847"/>
              </w:tabs>
              <w:spacing w:before="28"/>
              <w:ind w:hanging="366"/>
              <w:rPr>
                <w:sz w:val="20"/>
              </w:rPr>
            </w:pPr>
            <w:r>
              <w:rPr>
                <w:sz w:val="20"/>
              </w:rPr>
              <w:t>MTCU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APPRENTICESHIP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CODE: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309A</w:t>
            </w:r>
          </w:p>
          <w:p w14:paraId="220D9F55" w14:textId="77777777" w:rsidR="007E6CCE" w:rsidRDefault="006A5338">
            <w:pPr>
              <w:pStyle w:val="TableParagraph"/>
              <w:numPr>
                <w:ilvl w:val="0"/>
                <w:numId w:val="3"/>
              </w:numPr>
              <w:tabs>
                <w:tab w:val="left" w:pos="846"/>
                <w:tab w:val="left" w:pos="847"/>
              </w:tabs>
              <w:spacing w:before="31"/>
              <w:ind w:hanging="36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MINISTRY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DUAL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CREDITS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CODE: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TNA4Y</w:t>
            </w:r>
          </w:p>
          <w:p w14:paraId="220D9F56" w14:textId="77777777" w:rsidR="007E6CCE" w:rsidRDefault="006A5338">
            <w:pPr>
              <w:pStyle w:val="TableParagraph"/>
              <w:numPr>
                <w:ilvl w:val="0"/>
                <w:numId w:val="3"/>
              </w:numPr>
              <w:tabs>
                <w:tab w:val="left" w:pos="837"/>
                <w:tab w:val="left" w:pos="838"/>
              </w:tabs>
              <w:spacing w:before="31"/>
              <w:ind w:left="837" w:hanging="357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CREDITS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</w:p>
          <w:p w14:paraId="220D9F57" w14:textId="77777777" w:rsidR="007E6CCE" w:rsidRDefault="007E6CCE">
            <w:pPr>
              <w:pStyle w:val="TableParagraph"/>
              <w:spacing w:before="10"/>
              <w:ind w:left="0"/>
              <w:rPr>
                <w:rFonts w:ascii="Times New Roman"/>
                <w:sz w:val="24"/>
              </w:rPr>
            </w:pPr>
          </w:p>
          <w:p w14:paraId="220D9F58" w14:textId="77777777" w:rsidR="007E6CCE" w:rsidRDefault="006A5338">
            <w:pPr>
              <w:pStyle w:val="TableParagraph"/>
              <w:spacing w:before="1" w:line="292" w:lineRule="auto"/>
              <w:ind w:left="124" w:right="242"/>
              <w:rPr>
                <w:sz w:val="20"/>
              </w:rPr>
            </w:pPr>
            <w:r>
              <w:rPr>
                <w:b/>
                <w:color w:val="333333"/>
                <w:sz w:val="20"/>
              </w:rPr>
              <w:t xml:space="preserve">ELEC 101 Canadian Electrical Code: </w:t>
            </w:r>
            <w:r>
              <w:rPr>
                <w:color w:val="1F2229"/>
                <w:sz w:val="20"/>
              </w:rPr>
              <w:t>The student will be able to apply the requirements of the</w:t>
            </w:r>
            <w:r>
              <w:rPr>
                <w:color w:val="1F2229"/>
                <w:spacing w:val="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Canadian</w:t>
            </w:r>
            <w:r>
              <w:rPr>
                <w:color w:val="1F2229"/>
                <w:spacing w:val="-7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Electrical</w:t>
            </w:r>
            <w:r>
              <w:rPr>
                <w:color w:val="1F2229"/>
                <w:spacing w:val="-12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Code</w:t>
            </w:r>
            <w:r>
              <w:rPr>
                <w:color w:val="1F2229"/>
                <w:spacing w:val="-6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-</w:t>
            </w:r>
            <w:r>
              <w:rPr>
                <w:color w:val="1F2229"/>
                <w:spacing w:val="-3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Part</w:t>
            </w:r>
            <w:r>
              <w:rPr>
                <w:color w:val="1F2229"/>
                <w:spacing w:val="-9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1</w:t>
            </w:r>
            <w:r>
              <w:rPr>
                <w:color w:val="1F2229"/>
                <w:spacing w:val="-8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(CEC)</w:t>
            </w:r>
            <w:r>
              <w:rPr>
                <w:color w:val="1F2229"/>
                <w:spacing w:val="-6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to</w:t>
            </w:r>
            <w:r>
              <w:rPr>
                <w:color w:val="1F2229"/>
                <w:spacing w:val="-10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identify</w:t>
            </w:r>
            <w:r>
              <w:rPr>
                <w:color w:val="1F2229"/>
                <w:spacing w:val="-5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and</w:t>
            </w:r>
            <w:r>
              <w:rPr>
                <w:color w:val="1F2229"/>
                <w:spacing w:val="-4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interpret</w:t>
            </w:r>
            <w:r>
              <w:rPr>
                <w:color w:val="1F2229"/>
                <w:spacing w:val="-8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the</w:t>
            </w:r>
            <w:r>
              <w:rPr>
                <w:color w:val="1F2229"/>
                <w:spacing w:val="-8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general</w:t>
            </w:r>
            <w:r>
              <w:rPr>
                <w:color w:val="1F2229"/>
                <w:spacing w:val="-12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requirements</w:t>
            </w:r>
            <w:r>
              <w:rPr>
                <w:color w:val="1F2229"/>
                <w:spacing w:val="-6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of</w:t>
            </w:r>
            <w:r>
              <w:rPr>
                <w:color w:val="1F2229"/>
                <w:spacing w:val="-6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the</w:t>
            </w:r>
            <w:r>
              <w:rPr>
                <w:color w:val="1F2229"/>
                <w:spacing w:val="-9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CEC;</w:t>
            </w:r>
            <w:r>
              <w:rPr>
                <w:color w:val="1F2229"/>
                <w:spacing w:val="-52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identify and interpret the CEC requirements for conductor ampacity including free air, above and</w:t>
            </w:r>
            <w:r>
              <w:rPr>
                <w:color w:val="1F2229"/>
                <w:spacing w:val="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underground installations, grounding and bonding, wiring methods, class 1 and 2 circuits, receptacles</w:t>
            </w:r>
            <w:r>
              <w:rPr>
                <w:color w:val="1F2229"/>
                <w:spacing w:val="-53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 xml:space="preserve">and lighting in residential occupancies, single-dwelling </w:t>
            </w:r>
            <w:r>
              <w:rPr>
                <w:color w:val="1F2229"/>
                <w:sz w:val="20"/>
              </w:rPr>
              <w:t>and dwelling units, pools, tubs and spas, and</w:t>
            </w:r>
            <w:r>
              <w:rPr>
                <w:color w:val="1F2229"/>
                <w:spacing w:val="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temporary installations; and be able to calculate the service requirements for a residential occupancy,</w:t>
            </w:r>
            <w:r>
              <w:rPr>
                <w:color w:val="1F2229"/>
                <w:spacing w:val="-53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single-dwelling</w:t>
            </w:r>
            <w:r>
              <w:rPr>
                <w:color w:val="1F2229"/>
                <w:spacing w:val="-7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and</w:t>
            </w:r>
            <w:r>
              <w:rPr>
                <w:color w:val="1F2229"/>
                <w:spacing w:val="-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row</w:t>
            </w:r>
            <w:r>
              <w:rPr>
                <w:color w:val="1F2229"/>
                <w:spacing w:val="2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housing.</w:t>
            </w:r>
          </w:p>
          <w:p w14:paraId="220D9F59" w14:textId="77777777" w:rsidR="007E6CCE" w:rsidRDefault="007E6CCE">
            <w:pPr>
              <w:pStyle w:val="TableParagraph"/>
              <w:spacing w:before="8"/>
              <w:ind w:left="0"/>
              <w:rPr>
                <w:rFonts w:ascii="Times New Roman"/>
                <w:sz w:val="19"/>
              </w:rPr>
            </w:pPr>
          </w:p>
          <w:p w14:paraId="220D9F5A" w14:textId="77777777" w:rsidR="007E6CCE" w:rsidRDefault="006A5338">
            <w:pPr>
              <w:pStyle w:val="TableParagraph"/>
              <w:spacing w:line="292" w:lineRule="auto"/>
              <w:ind w:right="214"/>
              <w:rPr>
                <w:sz w:val="20"/>
              </w:rPr>
            </w:pPr>
            <w:r>
              <w:rPr>
                <w:b/>
                <w:sz w:val="20"/>
              </w:rPr>
              <w:t xml:space="preserve">ELEC 102 Prints: </w:t>
            </w:r>
            <w:r>
              <w:rPr>
                <w:color w:val="1F2229"/>
                <w:sz w:val="20"/>
              </w:rPr>
              <w:t>The student will be able to able to identify and interp</w:t>
            </w:r>
            <w:r>
              <w:rPr>
                <w:color w:val="1F2229"/>
                <w:sz w:val="20"/>
              </w:rPr>
              <w:t>ret the alphanumerical lines;</w:t>
            </w:r>
            <w:r>
              <w:rPr>
                <w:color w:val="1F2229"/>
                <w:spacing w:val="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use the metric and imperial scales and be able to convert between them; obtain information from</w:t>
            </w:r>
            <w:r>
              <w:rPr>
                <w:color w:val="1F2229"/>
                <w:spacing w:val="1"/>
                <w:sz w:val="20"/>
              </w:rPr>
              <w:t xml:space="preserve"> </w:t>
            </w:r>
            <w:r>
              <w:rPr>
                <w:color w:val="1F2229"/>
                <w:spacing w:val="-1"/>
                <w:sz w:val="20"/>
              </w:rPr>
              <w:t>architectural,</w:t>
            </w:r>
            <w:r>
              <w:rPr>
                <w:color w:val="1F2229"/>
                <w:spacing w:val="-10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structural,</w:t>
            </w:r>
            <w:r>
              <w:rPr>
                <w:color w:val="1F2229"/>
                <w:spacing w:val="-6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and</w:t>
            </w:r>
            <w:r>
              <w:rPr>
                <w:color w:val="1F2229"/>
                <w:spacing w:val="-13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mechanical</w:t>
            </w:r>
            <w:r>
              <w:rPr>
                <w:color w:val="1F2229"/>
                <w:spacing w:val="-9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drawings,</w:t>
            </w:r>
            <w:r>
              <w:rPr>
                <w:color w:val="1F2229"/>
                <w:spacing w:val="-12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specifications,</w:t>
            </w:r>
            <w:r>
              <w:rPr>
                <w:color w:val="1F2229"/>
                <w:spacing w:val="-10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building</w:t>
            </w:r>
            <w:r>
              <w:rPr>
                <w:color w:val="1F2229"/>
                <w:spacing w:val="-10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code,</w:t>
            </w:r>
            <w:r>
              <w:rPr>
                <w:color w:val="1F2229"/>
                <w:spacing w:val="-3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and</w:t>
            </w:r>
            <w:r>
              <w:rPr>
                <w:color w:val="1F2229"/>
                <w:spacing w:val="-10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CEC</w:t>
            </w:r>
            <w:r>
              <w:rPr>
                <w:color w:val="1F2229"/>
                <w:spacing w:val="-10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to</w:t>
            </w:r>
            <w:r>
              <w:rPr>
                <w:color w:val="1F2229"/>
                <w:spacing w:val="-10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complete</w:t>
            </w:r>
            <w:r>
              <w:rPr>
                <w:color w:val="1F2229"/>
                <w:spacing w:val="-52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an electrical installation for a single-dwelling; draw and label a panel schematic for a single-dwelling;</w:t>
            </w:r>
            <w:r>
              <w:rPr>
                <w:color w:val="1F2229"/>
                <w:spacing w:val="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complete a</w:t>
            </w:r>
            <w:r>
              <w:rPr>
                <w:color w:val="1F2229"/>
                <w:spacing w:val="-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material</w:t>
            </w:r>
            <w:r>
              <w:rPr>
                <w:color w:val="1F2229"/>
                <w:spacing w:val="-4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take-off</w:t>
            </w:r>
            <w:r>
              <w:rPr>
                <w:color w:val="1F2229"/>
                <w:spacing w:val="-3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for</w:t>
            </w:r>
            <w:r>
              <w:rPr>
                <w:color w:val="1F2229"/>
                <w:spacing w:val="-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a</w:t>
            </w:r>
            <w:r>
              <w:rPr>
                <w:color w:val="1F2229"/>
                <w:spacing w:val="-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single-dwelling.</w:t>
            </w:r>
          </w:p>
          <w:p w14:paraId="220D9F5B" w14:textId="77777777" w:rsidR="007E6CCE" w:rsidRDefault="007E6CCE">
            <w:pPr>
              <w:pStyle w:val="TableParagraph"/>
              <w:spacing w:before="11"/>
              <w:ind w:left="0"/>
              <w:rPr>
                <w:rFonts w:ascii="Times New Roman"/>
                <w:sz w:val="19"/>
              </w:rPr>
            </w:pPr>
          </w:p>
          <w:p w14:paraId="220D9F5C" w14:textId="77777777" w:rsidR="007E6CCE" w:rsidRDefault="006A5338">
            <w:pPr>
              <w:pStyle w:val="TableParagraph"/>
              <w:spacing w:line="292" w:lineRule="auto"/>
              <w:ind w:right="209"/>
              <w:rPr>
                <w:sz w:val="20"/>
              </w:rPr>
            </w:pPr>
            <w:r>
              <w:rPr>
                <w:b/>
                <w:sz w:val="20"/>
              </w:rPr>
              <w:t xml:space="preserve">ELEC 103 </w:t>
            </w:r>
            <w:r>
              <w:rPr>
                <w:sz w:val="20"/>
              </w:rPr>
              <w:t xml:space="preserve">– </w:t>
            </w:r>
            <w:r>
              <w:rPr>
                <w:b/>
                <w:sz w:val="20"/>
              </w:rPr>
              <w:t xml:space="preserve">Electrical Theory: </w:t>
            </w:r>
            <w:r>
              <w:rPr>
                <w:color w:val="1F2229"/>
                <w:sz w:val="20"/>
              </w:rPr>
              <w:t>The student will be able to able to identify and interpret the alpha</w:t>
            </w:r>
            <w:r>
              <w:rPr>
                <w:color w:val="1F2229"/>
                <w:spacing w:val="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numerical lines; use the metric and imperial scales and be able to convert between them; obtain</w:t>
            </w:r>
            <w:r>
              <w:rPr>
                <w:color w:val="1F2229"/>
                <w:spacing w:val="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information from architectural, structural and mechanical drawings, specifications, buildin</w:t>
            </w:r>
            <w:r>
              <w:rPr>
                <w:color w:val="1F2229"/>
                <w:sz w:val="20"/>
              </w:rPr>
              <w:t>g code and</w:t>
            </w:r>
            <w:r>
              <w:rPr>
                <w:color w:val="1F2229"/>
                <w:spacing w:val="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CEC to complete an electrical installation for a single-dwelling; draw and label a panel schematic for a</w:t>
            </w:r>
            <w:r>
              <w:rPr>
                <w:color w:val="1F2229"/>
                <w:spacing w:val="-53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single-dwelling;</w:t>
            </w:r>
            <w:r>
              <w:rPr>
                <w:color w:val="1F2229"/>
                <w:spacing w:val="-4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and</w:t>
            </w:r>
            <w:r>
              <w:rPr>
                <w:color w:val="1F2229"/>
                <w:spacing w:val="-2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complete</w:t>
            </w:r>
            <w:r>
              <w:rPr>
                <w:color w:val="1F2229"/>
                <w:spacing w:val="-4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a material</w:t>
            </w:r>
            <w:r>
              <w:rPr>
                <w:color w:val="1F2229"/>
                <w:spacing w:val="-7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take-off</w:t>
            </w:r>
            <w:r>
              <w:rPr>
                <w:color w:val="1F2229"/>
                <w:spacing w:val="-2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for a</w:t>
            </w:r>
            <w:r>
              <w:rPr>
                <w:color w:val="1F2229"/>
                <w:spacing w:val="-2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single-dwelling.</w:t>
            </w:r>
          </w:p>
          <w:p w14:paraId="220D9F5D" w14:textId="77777777" w:rsidR="007E6CCE" w:rsidRDefault="007E6CCE">
            <w:pPr>
              <w:pStyle w:val="TableParagraph"/>
              <w:spacing w:before="1"/>
              <w:ind w:left="0"/>
              <w:rPr>
                <w:rFonts w:ascii="Times New Roman"/>
                <w:sz w:val="20"/>
              </w:rPr>
            </w:pPr>
          </w:p>
          <w:p w14:paraId="220D9F5E" w14:textId="77777777" w:rsidR="007E6CCE" w:rsidRDefault="006A5338">
            <w:pPr>
              <w:pStyle w:val="TableParagraph"/>
              <w:spacing w:line="292" w:lineRule="auto"/>
              <w:ind w:right="193"/>
              <w:rPr>
                <w:sz w:val="20"/>
              </w:rPr>
            </w:pPr>
            <w:r>
              <w:rPr>
                <w:b/>
                <w:sz w:val="20"/>
              </w:rPr>
              <w:t xml:space="preserve">ELEC 104 – Installation Methods: </w:t>
            </w:r>
            <w:r>
              <w:rPr>
                <w:color w:val="1F2229"/>
                <w:sz w:val="20"/>
              </w:rPr>
              <w:t>The student will be able to able to demonstrate the operation of</w:t>
            </w:r>
            <w:r>
              <w:rPr>
                <w:color w:val="1F2229"/>
                <w:spacing w:val="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common hand and power tools; install common switching devices, outlets and enclosures; correctly</w:t>
            </w:r>
            <w:r>
              <w:rPr>
                <w:color w:val="1F2229"/>
                <w:spacing w:val="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terminate conductors; demonstrate the installation procedures for non-metallic sheathed cable,</w:t>
            </w:r>
            <w:r>
              <w:rPr>
                <w:color w:val="1F2229"/>
                <w:spacing w:val="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armoured cable, mineral insulated cable, rigid conduits, flexible conduits, liquid-tight conduit, electrical</w:t>
            </w:r>
            <w:r>
              <w:rPr>
                <w:color w:val="1F2229"/>
                <w:spacing w:val="-53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metallic tubing, and electrical non-metallic tubing, including supports and tools required; install a 100</w:t>
            </w:r>
            <w:r>
              <w:rPr>
                <w:color w:val="1F2229"/>
                <w:spacing w:val="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 xml:space="preserve">amp. residential consumer’s service and </w:t>
            </w:r>
            <w:r>
              <w:rPr>
                <w:color w:val="1F2229"/>
                <w:sz w:val="20"/>
              </w:rPr>
              <w:t>associated branch circuits; layout a service mast installation;</w:t>
            </w:r>
            <w:r>
              <w:rPr>
                <w:color w:val="1F2229"/>
                <w:spacing w:val="-53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install</w:t>
            </w:r>
            <w:r>
              <w:rPr>
                <w:color w:val="1F2229"/>
                <w:spacing w:val="-13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door,</w:t>
            </w:r>
            <w:r>
              <w:rPr>
                <w:color w:val="1F2229"/>
                <w:spacing w:val="-1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signal</w:t>
            </w:r>
            <w:r>
              <w:rPr>
                <w:color w:val="1F2229"/>
                <w:spacing w:val="-12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and</w:t>
            </w:r>
            <w:r>
              <w:rPr>
                <w:color w:val="1F2229"/>
                <w:spacing w:val="-7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extra-low</w:t>
            </w:r>
            <w:r>
              <w:rPr>
                <w:color w:val="1F2229"/>
                <w:spacing w:val="-12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voltage</w:t>
            </w:r>
            <w:r>
              <w:rPr>
                <w:color w:val="1F2229"/>
                <w:spacing w:val="-4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lighting</w:t>
            </w:r>
            <w:r>
              <w:rPr>
                <w:color w:val="1F2229"/>
                <w:spacing w:val="-10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devices;</w:t>
            </w:r>
            <w:r>
              <w:rPr>
                <w:color w:val="1F2229"/>
                <w:spacing w:val="-1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identify</w:t>
            </w:r>
            <w:r>
              <w:rPr>
                <w:color w:val="1F2229"/>
                <w:spacing w:val="-7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and</w:t>
            </w:r>
            <w:r>
              <w:rPr>
                <w:color w:val="1F2229"/>
                <w:spacing w:val="-12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terminate</w:t>
            </w:r>
            <w:r>
              <w:rPr>
                <w:color w:val="1F2229"/>
                <w:spacing w:val="-1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copper</w:t>
            </w:r>
            <w:r>
              <w:rPr>
                <w:color w:val="1F2229"/>
                <w:spacing w:val="-8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communication</w:t>
            </w:r>
            <w:r>
              <w:rPr>
                <w:color w:val="1F2229"/>
                <w:spacing w:val="-53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and hard-wired</w:t>
            </w:r>
            <w:r>
              <w:rPr>
                <w:color w:val="1F2229"/>
                <w:spacing w:val="-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cables.</w:t>
            </w:r>
          </w:p>
          <w:p w14:paraId="220D9F5F" w14:textId="77777777" w:rsidR="007E6CCE" w:rsidRDefault="007E6CCE">
            <w:pPr>
              <w:pStyle w:val="TableParagraph"/>
              <w:spacing w:before="2"/>
              <w:ind w:left="0"/>
              <w:rPr>
                <w:rFonts w:ascii="Times New Roman"/>
                <w:sz w:val="19"/>
              </w:rPr>
            </w:pPr>
          </w:p>
          <w:p w14:paraId="220D9F60" w14:textId="77777777" w:rsidR="007E6CCE" w:rsidRDefault="006A5338">
            <w:pPr>
              <w:pStyle w:val="TableParagraph"/>
              <w:spacing w:line="290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ELEC 105 – Instrumentation: </w:t>
            </w:r>
            <w:r>
              <w:rPr>
                <w:color w:val="1F2229"/>
                <w:sz w:val="20"/>
              </w:rPr>
              <w:t>The student will be able to able to explain common terms used in</w:t>
            </w:r>
            <w:r>
              <w:rPr>
                <w:color w:val="1F2229"/>
                <w:spacing w:val="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instrumentation systems; work with the SI and Imperial system of measurement for pressure and</w:t>
            </w:r>
            <w:r>
              <w:rPr>
                <w:color w:val="1F2229"/>
                <w:spacing w:val="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temperature; convert between the four temperature scales; describe the operation, applications an</w:t>
            </w:r>
            <w:r>
              <w:rPr>
                <w:color w:val="1F2229"/>
                <w:sz w:val="20"/>
              </w:rPr>
              <w:t>d</w:t>
            </w:r>
            <w:r>
              <w:rPr>
                <w:color w:val="1F2229"/>
                <w:spacing w:val="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limitations of thermocouples, thermistors, and RTD’s; install, connect and test thermocouples,</w:t>
            </w:r>
            <w:r>
              <w:rPr>
                <w:color w:val="1F2229"/>
                <w:spacing w:val="1"/>
                <w:sz w:val="20"/>
              </w:rPr>
              <w:t xml:space="preserve"> </w:t>
            </w:r>
            <w:r>
              <w:rPr>
                <w:color w:val="1F2229"/>
                <w:spacing w:val="-1"/>
                <w:sz w:val="20"/>
              </w:rPr>
              <w:t>thermistors</w:t>
            </w:r>
            <w:r>
              <w:rPr>
                <w:color w:val="1F2229"/>
                <w:spacing w:val="-12"/>
                <w:sz w:val="20"/>
              </w:rPr>
              <w:t xml:space="preserve"> </w:t>
            </w:r>
            <w:r>
              <w:rPr>
                <w:color w:val="1F2229"/>
                <w:spacing w:val="-1"/>
                <w:sz w:val="20"/>
              </w:rPr>
              <w:t>and</w:t>
            </w:r>
            <w:r>
              <w:rPr>
                <w:color w:val="1F2229"/>
                <w:spacing w:val="-1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RTD’s;</w:t>
            </w:r>
            <w:r>
              <w:rPr>
                <w:color w:val="1F2229"/>
                <w:spacing w:val="-14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identify</w:t>
            </w:r>
            <w:r>
              <w:rPr>
                <w:color w:val="1F2229"/>
                <w:spacing w:val="-10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deformation</w:t>
            </w:r>
            <w:r>
              <w:rPr>
                <w:color w:val="1F2229"/>
                <w:spacing w:val="-1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elements</w:t>
            </w:r>
            <w:r>
              <w:rPr>
                <w:color w:val="1F2229"/>
                <w:spacing w:val="-8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of</w:t>
            </w:r>
            <w:r>
              <w:rPr>
                <w:color w:val="1F2229"/>
                <w:spacing w:val="-13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pressure</w:t>
            </w:r>
            <w:r>
              <w:rPr>
                <w:color w:val="1F2229"/>
                <w:spacing w:val="-14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measuring</w:t>
            </w:r>
            <w:r>
              <w:rPr>
                <w:color w:val="1F2229"/>
                <w:spacing w:val="-14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equipment;</w:t>
            </w:r>
            <w:r>
              <w:rPr>
                <w:color w:val="1F2229"/>
                <w:spacing w:val="-1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determine</w:t>
            </w:r>
            <w:r>
              <w:rPr>
                <w:color w:val="1F2229"/>
                <w:spacing w:val="-13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the</w:t>
            </w:r>
          </w:p>
        </w:tc>
      </w:tr>
    </w:tbl>
    <w:p w14:paraId="220D9F62" w14:textId="77777777" w:rsidR="007E6CCE" w:rsidRDefault="007E6CCE">
      <w:pPr>
        <w:spacing w:line="290" w:lineRule="auto"/>
        <w:rPr>
          <w:sz w:val="20"/>
        </w:rPr>
        <w:sectPr w:rsidR="007E6CCE">
          <w:headerReference w:type="default" r:id="rId12"/>
          <w:footerReference w:type="default" r:id="rId13"/>
          <w:pgSz w:w="12240" w:h="15840"/>
          <w:pgMar w:top="1560" w:right="1300" w:bottom="1160" w:left="1340" w:header="715" w:footer="976" w:gutter="0"/>
          <w:pgNumType w:start="11"/>
          <w:cols w:space="720"/>
        </w:sectPr>
      </w:pPr>
    </w:p>
    <w:p w14:paraId="220D9F63" w14:textId="77777777" w:rsidR="007E6CCE" w:rsidRDefault="007E6CCE">
      <w:pPr>
        <w:pStyle w:val="BodyText"/>
        <w:rPr>
          <w:rFonts w:ascii="Times New Roman"/>
          <w:b w:val="0"/>
          <w:sz w:val="18"/>
        </w:rPr>
      </w:pPr>
    </w:p>
    <w:tbl>
      <w:tblPr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8"/>
      </w:tblGrid>
      <w:tr w:rsidR="007E6CCE" w14:paraId="220D9F65" w14:textId="77777777">
        <w:trPr>
          <w:trHeight w:val="368"/>
        </w:trPr>
        <w:tc>
          <w:tcPr>
            <w:tcW w:w="9348" w:type="dxa"/>
            <w:tcBorders>
              <w:right w:val="single" w:sz="4" w:space="0" w:color="000000"/>
            </w:tcBorders>
            <w:shd w:val="clear" w:color="auto" w:fill="CCFFCC"/>
          </w:tcPr>
          <w:p w14:paraId="220D9F64" w14:textId="77777777" w:rsidR="007E6CCE" w:rsidRDefault="006A5338"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Kingston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Campus</w:t>
            </w:r>
          </w:p>
        </w:tc>
      </w:tr>
      <w:tr w:rsidR="007E6CCE" w14:paraId="220D9F67" w14:textId="77777777">
        <w:trPr>
          <w:trHeight w:val="363"/>
        </w:trPr>
        <w:tc>
          <w:tcPr>
            <w:tcW w:w="9348" w:type="dxa"/>
            <w:tcBorders>
              <w:right w:val="single" w:sz="4" w:space="0" w:color="000000"/>
            </w:tcBorders>
            <w:shd w:val="clear" w:color="auto" w:fill="D9D9D9"/>
          </w:tcPr>
          <w:p w14:paraId="220D9F66" w14:textId="77777777" w:rsidR="007E6CCE" w:rsidRDefault="006A5338"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Level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Description</w:t>
            </w:r>
          </w:p>
        </w:tc>
      </w:tr>
      <w:tr w:rsidR="007E6CCE" w14:paraId="220D9F7C" w14:textId="77777777">
        <w:trPr>
          <w:trHeight w:val="11641"/>
        </w:trPr>
        <w:tc>
          <w:tcPr>
            <w:tcW w:w="9348" w:type="dxa"/>
            <w:tcBorders>
              <w:bottom w:val="single" w:sz="4" w:space="0" w:color="000000"/>
              <w:right w:val="single" w:sz="4" w:space="0" w:color="000000"/>
            </w:tcBorders>
          </w:tcPr>
          <w:p w14:paraId="220D9F68" w14:textId="77777777" w:rsidR="007E6CCE" w:rsidRDefault="006A5338">
            <w:pPr>
              <w:pStyle w:val="TableParagraph"/>
              <w:spacing w:before="37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u w:val="single"/>
                <w:shd w:val="clear" w:color="auto" w:fill="FFFF00"/>
              </w:rPr>
              <w:t>Brick</w:t>
            </w:r>
            <w:r>
              <w:rPr>
                <w:b/>
                <w:color w:val="000000"/>
                <w:spacing w:val="-3"/>
                <w:sz w:val="20"/>
                <w:u w:val="single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20"/>
                <w:u w:val="single"/>
                <w:shd w:val="clear" w:color="auto" w:fill="FFFF00"/>
              </w:rPr>
              <w:t>and</w:t>
            </w:r>
            <w:r>
              <w:rPr>
                <w:b/>
                <w:color w:val="000000"/>
                <w:spacing w:val="-1"/>
                <w:sz w:val="20"/>
                <w:u w:val="single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z w:val="20"/>
                <w:u w:val="single"/>
                <w:shd w:val="clear" w:color="auto" w:fill="FFFF00"/>
              </w:rPr>
              <w:t>Stone</w:t>
            </w:r>
            <w:r>
              <w:rPr>
                <w:b/>
                <w:color w:val="000000"/>
                <w:spacing w:val="-4"/>
                <w:sz w:val="20"/>
                <w:u w:val="single"/>
                <w:shd w:val="clear" w:color="auto" w:fill="FFFF00"/>
              </w:rPr>
              <w:t xml:space="preserve"> </w:t>
            </w:r>
            <w:commentRangeStart w:id="0"/>
            <w:r>
              <w:rPr>
                <w:b/>
                <w:color w:val="000000"/>
                <w:sz w:val="20"/>
                <w:u w:val="single"/>
                <w:shd w:val="clear" w:color="auto" w:fill="FFFF00"/>
              </w:rPr>
              <w:t>Mason</w:t>
            </w:r>
            <w:commentRangeEnd w:id="0"/>
            <w:r w:rsidR="00CC0E6D">
              <w:rPr>
                <w:rStyle w:val="CommentReference"/>
              </w:rPr>
              <w:commentReference w:id="0"/>
            </w:r>
          </w:p>
          <w:p w14:paraId="220D9F69" w14:textId="77777777" w:rsidR="007E6CCE" w:rsidRDefault="006A5338">
            <w:pPr>
              <w:pStyle w:val="TableParagraph"/>
              <w:spacing w:before="150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Start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February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5,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2024,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March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29,</w:t>
            </w:r>
          </w:p>
          <w:p w14:paraId="220D9F6A" w14:textId="77777777" w:rsidR="007E6CCE" w:rsidRDefault="006A5338">
            <w:pPr>
              <w:pStyle w:val="TableParagraph"/>
              <w:spacing w:before="127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  <w:p w14:paraId="220D9F6B" w14:textId="77777777" w:rsidR="007E6CCE" w:rsidRDefault="007E6CCE">
            <w:pPr>
              <w:pStyle w:val="TableParagraph"/>
              <w:spacing w:before="3"/>
              <w:ind w:left="0"/>
              <w:rPr>
                <w:rFonts w:ascii="Times New Roman"/>
                <w:sz w:val="24"/>
              </w:rPr>
            </w:pPr>
          </w:p>
          <w:p w14:paraId="220D9F6C" w14:textId="77777777" w:rsidR="007E6CCE" w:rsidRDefault="006A5338">
            <w:pPr>
              <w:pStyle w:val="TableParagraph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Credits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Earned:</w:t>
            </w:r>
          </w:p>
          <w:p w14:paraId="220D9F6D" w14:textId="77777777" w:rsidR="007E6CCE" w:rsidRDefault="006A5338">
            <w:pPr>
              <w:pStyle w:val="TableParagraph"/>
              <w:numPr>
                <w:ilvl w:val="0"/>
                <w:numId w:val="2"/>
              </w:numPr>
              <w:tabs>
                <w:tab w:val="left" w:pos="846"/>
                <w:tab w:val="left" w:pos="847"/>
              </w:tabs>
              <w:spacing w:before="155"/>
              <w:ind w:hanging="366"/>
              <w:rPr>
                <w:sz w:val="20"/>
              </w:rPr>
            </w:pPr>
            <w:r>
              <w:rPr>
                <w:sz w:val="20"/>
              </w:rPr>
              <w:t>MTCU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APPRENTICESHIP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CODE:401A</w:t>
            </w:r>
          </w:p>
          <w:p w14:paraId="220D9F6E" w14:textId="77777777" w:rsidR="007E6CCE" w:rsidRDefault="006A5338">
            <w:pPr>
              <w:pStyle w:val="TableParagraph"/>
              <w:numPr>
                <w:ilvl w:val="0"/>
                <w:numId w:val="2"/>
              </w:numPr>
              <w:tabs>
                <w:tab w:val="left" w:pos="846"/>
                <w:tab w:val="left" w:pos="847"/>
              </w:tabs>
              <w:spacing w:before="31"/>
              <w:ind w:hanging="36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HIGH SCHOOL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MINISTRY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DUAL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CREDITS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CODE: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TSZ4Y</w:t>
            </w:r>
          </w:p>
          <w:p w14:paraId="220D9F6F" w14:textId="77777777" w:rsidR="007E6CCE" w:rsidRDefault="006A5338">
            <w:pPr>
              <w:pStyle w:val="TableParagraph"/>
              <w:numPr>
                <w:ilvl w:val="0"/>
                <w:numId w:val="2"/>
              </w:numPr>
              <w:tabs>
                <w:tab w:val="left" w:pos="837"/>
                <w:tab w:val="left" w:pos="838"/>
              </w:tabs>
              <w:spacing w:before="33"/>
              <w:ind w:left="837" w:hanging="357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CREDITS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</w:p>
          <w:p w14:paraId="220D9F70" w14:textId="77777777" w:rsidR="007E6CCE" w:rsidRDefault="007E6CCE">
            <w:pPr>
              <w:pStyle w:val="TableParagraph"/>
              <w:spacing w:before="11"/>
              <w:ind w:left="0"/>
              <w:rPr>
                <w:rFonts w:ascii="Times New Roman"/>
                <w:sz w:val="24"/>
              </w:rPr>
            </w:pPr>
          </w:p>
          <w:p w14:paraId="220D9F71" w14:textId="77777777" w:rsidR="007E6CCE" w:rsidRDefault="006A5338">
            <w:pPr>
              <w:pStyle w:val="TableParagraph"/>
              <w:spacing w:line="292" w:lineRule="auto"/>
              <w:ind w:left="9" w:firstLine="55"/>
              <w:rPr>
                <w:sz w:val="20"/>
              </w:rPr>
            </w:pPr>
            <w:r>
              <w:rPr>
                <w:b/>
                <w:color w:val="333333"/>
                <w:sz w:val="20"/>
              </w:rPr>
              <w:t xml:space="preserve">MASN 110 Tools and Equipment 1: </w:t>
            </w:r>
            <w:r>
              <w:rPr>
                <w:color w:val="1F2229"/>
                <w:sz w:val="20"/>
              </w:rPr>
              <w:t>The apprentice to apply the theoretical training in being able to</w:t>
            </w:r>
            <w:r>
              <w:rPr>
                <w:color w:val="1F2229"/>
                <w:spacing w:val="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explain and demonstrate the use and maintenance of hand tools and equipment according to</w:t>
            </w:r>
            <w:r>
              <w:rPr>
                <w:color w:val="1F2229"/>
                <w:spacing w:val="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manufacturer/employer</w:t>
            </w:r>
            <w:r>
              <w:rPr>
                <w:color w:val="1F2229"/>
                <w:spacing w:val="-4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direction</w:t>
            </w:r>
            <w:r>
              <w:rPr>
                <w:color w:val="1F2229"/>
                <w:spacing w:val="-3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and</w:t>
            </w:r>
            <w:r>
              <w:rPr>
                <w:color w:val="1F2229"/>
                <w:spacing w:val="-3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accepted</w:t>
            </w:r>
            <w:r>
              <w:rPr>
                <w:color w:val="1F2229"/>
                <w:spacing w:val="-5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trade</w:t>
            </w:r>
            <w:r>
              <w:rPr>
                <w:color w:val="1F2229"/>
                <w:spacing w:val="-5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practice,</w:t>
            </w:r>
            <w:r>
              <w:rPr>
                <w:color w:val="1F2229"/>
                <w:spacing w:val="-4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explain</w:t>
            </w:r>
            <w:r>
              <w:rPr>
                <w:color w:val="1F2229"/>
                <w:spacing w:val="-3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and</w:t>
            </w:r>
            <w:r>
              <w:rPr>
                <w:color w:val="1F2229"/>
                <w:spacing w:val="-3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demonstrate</w:t>
            </w:r>
            <w:r>
              <w:rPr>
                <w:color w:val="1F2229"/>
                <w:spacing w:val="-5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the</w:t>
            </w:r>
            <w:r>
              <w:rPr>
                <w:color w:val="1F2229"/>
                <w:spacing w:val="-5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use</w:t>
            </w:r>
            <w:r>
              <w:rPr>
                <w:color w:val="1F2229"/>
                <w:spacing w:val="-2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of</w:t>
            </w:r>
            <w:r>
              <w:rPr>
                <w:color w:val="1F2229"/>
                <w:spacing w:val="-5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power</w:t>
            </w:r>
            <w:r>
              <w:rPr>
                <w:color w:val="1F2229"/>
                <w:spacing w:val="-53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tools and equipment according to manufacturer and accepted trade practice and use and maintain</w:t>
            </w:r>
            <w:r>
              <w:rPr>
                <w:color w:val="1F2229"/>
                <w:spacing w:val="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measuring</w:t>
            </w:r>
            <w:r>
              <w:rPr>
                <w:color w:val="1F2229"/>
                <w:spacing w:val="-2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and</w:t>
            </w:r>
            <w:r>
              <w:rPr>
                <w:color w:val="1F2229"/>
                <w:spacing w:val="-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layout</w:t>
            </w:r>
            <w:r>
              <w:rPr>
                <w:color w:val="1F2229"/>
                <w:spacing w:val="-3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tools</w:t>
            </w:r>
            <w:r>
              <w:rPr>
                <w:color w:val="1F2229"/>
                <w:spacing w:val="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according</w:t>
            </w:r>
            <w:r>
              <w:rPr>
                <w:color w:val="1F2229"/>
                <w:spacing w:val="-2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to</w:t>
            </w:r>
            <w:r>
              <w:rPr>
                <w:color w:val="1F2229"/>
                <w:spacing w:val="-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manufacturer instructions</w:t>
            </w:r>
            <w:r>
              <w:rPr>
                <w:color w:val="1F2229"/>
                <w:spacing w:val="-2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and</w:t>
            </w:r>
            <w:r>
              <w:rPr>
                <w:color w:val="1F2229"/>
                <w:spacing w:val="-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accepted</w:t>
            </w:r>
            <w:r>
              <w:rPr>
                <w:color w:val="1F2229"/>
                <w:spacing w:val="-4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trade</w:t>
            </w:r>
            <w:r>
              <w:rPr>
                <w:color w:val="1F2229"/>
                <w:spacing w:val="-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practice.</w:t>
            </w:r>
          </w:p>
          <w:p w14:paraId="220D9F72" w14:textId="77777777" w:rsidR="007E6CCE" w:rsidRDefault="007E6CCE">
            <w:pPr>
              <w:pStyle w:val="TableParagraph"/>
              <w:spacing w:before="8"/>
              <w:ind w:left="0"/>
              <w:rPr>
                <w:rFonts w:ascii="Times New Roman"/>
                <w:sz w:val="24"/>
              </w:rPr>
            </w:pPr>
          </w:p>
          <w:p w14:paraId="220D9F73" w14:textId="77777777" w:rsidR="007E6CCE" w:rsidRDefault="006A5338">
            <w:pPr>
              <w:pStyle w:val="TableParagraph"/>
              <w:spacing w:before="1" w:line="292" w:lineRule="auto"/>
              <w:ind w:right="644"/>
              <w:rPr>
                <w:sz w:val="20"/>
              </w:rPr>
            </w:pPr>
            <w:r>
              <w:rPr>
                <w:b/>
                <w:sz w:val="20"/>
              </w:rPr>
              <w:t xml:space="preserve">MASN 111 Materials and Safety Equipment 1: </w:t>
            </w:r>
            <w:r>
              <w:rPr>
                <w:color w:val="1F2229"/>
                <w:sz w:val="20"/>
              </w:rPr>
              <w:t>This course provides the apprentice with the</w:t>
            </w:r>
            <w:r>
              <w:rPr>
                <w:color w:val="1F2229"/>
                <w:spacing w:val="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information required for the safe use of scaffolds, personal protection devices, and the Ontario</w:t>
            </w:r>
            <w:r>
              <w:rPr>
                <w:color w:val="1F2229"/>
                <w:spacing w:val="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Construction Safety Association's safety in rigging program. Students w</w:t>
            </w:r>
            <w:r>
              <w:rPr>
                <w:color w:val="1F2229"/>
                <w:sz w:val="20"/>
              </w:rPr>
              <w:t xml:space="preserve">ill study the </w:t>
            </w:r>
            <w:r>
              <w:rPr>
                <w:i/>
                <w:color w:val="1F2229"/>
                <w:sz w:val="20"/>
              </w:rPr>
              <w:t>Occupational</w:t>
            </w:r>
            <w:r>
              <w:rPr>
                <w:i/>
                <w:color w:val="1F2229"/>
                <w:spacing w:val="-53"/>
                <w:sz w:val="20"/>
              </w:rPr>
              <w:t xml:space="preserve"> </w:t>
            </w:r>
            <w:r>
              <w:rPr>
                <w:i/>
                <w:color w:val="1F2229"/>
                <w:sz w:val="20"/>
              </w:rPr>
              <w:t>Health</w:t>
            </w:r>
            <w:r>
              <w:rPr>
                <w:i/>
                <w:color w:val="1F2229"/>
                <w:spacing w:val="-2"/>
                <w:sz w:val="20"/>
              </w:rPr>
              <w:t xml:space="preserve"> </w:t>
            </w:r>
            <w:r>
              <w:rPr>
                <w:i/>
                <w:color w:val="1F2229"/>
                <w:sz w:val="20"/>
              </w:rPr>
              <w:t>and Safety Act</w:t>
            </w:r>
            <w:r>
              <w:rPr>
                <w:i/>
                <w:color w:val="1F2229"/>
                <w:spacing w:val="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of</w:t>
            </w:r>
            <w:r>
              <w:rPr>
                <w:color w:val="1F2229"/>
                <w:spacing w:val="-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Ontario and</w:t>
            </w:r>
            <w:r>
              <w:rPr>
                <w:color w:val="1F2229"/>
                <w:spacing w:val="-2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the</w:t>
            </w:r>
            <w:r>
              <w:rPr>
                <w:color w:val="1F2229"/>
                <w:spacing w:val="-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requirements</w:t>
            </w:r>
            <w:r>
              <w:rPr>
                <w:color w:val="1F2229"/>
                <w:spacing w:val="-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of</w:t>
            </w:r>
            <w:r>
              <w:rPr>
                <w:color w:val="1F2229"/>
                <w:spacing w:val="-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the</w:t>
            </w:r>
            <w:r>
              <w:rPr>
                <w:color w:val="1F2229"/>
                <w:spacing w:val="-2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workplace.</w:t>
            </w:r>
          </w:p>
          <w:p w14:paraId="220D9F74" w14:textId="77777777" w:rsidR="007E6CCE" w:rsidRDefault="007E6CCE">
            <w:pPr>
              <w:pStyle w:val="TableParagraph"/>
              <w:spacing w:before="5"/>
              <w:ind w:left="0"/>
              <w:rPr>
                <w:rFonts w:ascii="Times New Roman"/>
                <w:sz w:val="20"/>
              </w:rPr>
            </w:pPr>
          </w:p>
          <w:p w14:paraId="220D9F75" w14:textId="77777777" w:rsidR="007E6CCE" w:rsidRDefault="006A5338">
            <w:pPr>
              <w:pStyle w:val="TableParagraph"/>
              <w:spacing w:before="1" w:line="292" w:lineRule="auto"/>
              <w:ind w:left="9" w:right="-12"/>
              <w:rPr>
                <w:sz w:val="20"/>
              </w:rPr>
            </w:pPr>
            <w:r>
              <w:rPr>
                <w:b/>
                <w:sz w:val="20"/>
              </w:rPr>
              <w:t xml:space="preserve">MASN 112 Engineering, Building, and Safety Code 1: </w:t>
            </w:r>
            <w:r>
              <w:rPr>
                <w:color w:val="1F2229"/>
                <w:sz w:val="20"/>
              </w:rPr>
              <w:t>The apprentice is able to demonstrate how to</w:t>
            </w:r>
            <w:r>
              <w:rPr>
                <w:color w:val="1F2229"/>
                <w:spacing w:val="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interpret architectural drawings, specifications, schedules, contract documents, building codes, CSA</w:t>
            </w:r>
            <w:r>
              <w:rPr>
                <w:color w:val="1F2229"/>
                <w:spacing w:val="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masonry standards, safety codes; solve trade-related math problems, and estimate materials for masonry</w:t>
            </w:r>
            <w:r>
              <w:rPr>
                <w:color w:val="1F2229"/>
                <w:spacing w:val="-53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jobs</w:t>
            </w:r>
            <w:r>
              <w:rPr>
                <w:color w:val="1F2229"/>
                <w:spacing w:val="-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to</w:t>
            </w:r>
            <w:r>
              <w:rPr>
                <w:color w:val="1F2229"/>
                <w:spacing w:val="-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an</w:t>
            </w:r>
            <w:r>
              <w:rPr>
                <w:color w:val="1F2229"/>
                <w:spacing w:val="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acceptable</w:t>
            </w:r>
            <w:r>
              <w:rPr>
                <w:color w:val="1F2229"/>
                <w:spacing w:val="-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standard</w:t>
            </w:r>
            <w:r>
              <w:rPr>
                <w:color w:val="1F2229"/>
                <w:spacing w:val="-2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within</w:t>
            </w:r>
            <w:r>
              <w:rPr>
                <w:color w:val="1F2229"/>
                <w:spacing w:val="-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the</w:t>
            </w:r>
            <w:r>
              <w:rPr>
                <w:color w:val="1F2229"/>
                <w:spacing w:val="-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masonry in</w:t>
            </w:r>
            <w:r>
              <w:rPr>
                <w:color w:val="1F2229"/>
                <w:sz w:val="20"/>
              </w:rPr>
              <w:t>dustry.</w:t>
            </w:r>
          </w:p>
          <w:p w14:paraId="220D9F76" w14:textId="77777777" w:rsidR="007E6CCE" w:rsidRDefault="007E6CCE">
            <w:pPr>
              <w:pStyle w:val="TableParagraph"/>
              <w:spacing w:before="3"/>
              <w:ind w:left="0"/>
              <w:rPr>
                <w:rFonts w:ascii="Times New Roman"/>
                <w:sz w:val="20"/>
              </w:rPr>
            </w:pPr>
          </w:p>
          <w:p w14:paraId="220D9F77" w14:textId="77777777" w:rsidR="007E6CCE" w:rsidRDefault="006A5338">
            <w:pPr>
              <w:pStyle w:val="TableParagraph"/>
              <w:spacing w:line="292" w:lineRule="auto"/>
              <w:ind w:left="129" w:right="423"/>
              <w:rPr>
                <w:sz w:val="20"/>
              </w:rPr>
            </w:pPr>
            <w:r>
              <w:rPr>
                <w:b/>
                <w:sz w:val="20"/>
              </w:rPr>
              <w:t xml:space="preserve">MSAN 113 Worksite Preparation: </w:t>
            </w:r>
            <w:r>
              <w:rPr>
                <w:sz w:val="20"/>
              </w:rPr>
              <w:t>The apprentice to apply the theoretical training in being able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explain how to prepare a worksite so that the worksite is organized and safe to work according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employers and safety regulations. The apprentice wil</w:t>
            </w:r>
            <w:r>
              <w:rPr>
                <w:sz w:val="20"/>
              </w:rPr>
              <w:t>l be able to set up a worksite and demonstrate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worksite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communications correctly.</w:t>
            </w:r>
          </w:p>
          <w:p w14:paraId="220D9F78" w14:textId="77777777" w:rsidR="007E6CCE" w:rsidRDefault="007E6CCE">
            <w:pPr>
              <w:pStyle w:val="TableParagraph"/>
              <w:spacing w:before="8"/>
              <w:ind w:left="0"/>
              <w:rPr>
                <w:rFonts w:ascii="Times New Roman"/>
                <w:sz w:val="19"/>
              </w:rPr>
            </w:pPr>
          </w:p>
          <w:p w14:paraId="220D9F79" w14:textId="77777777" w:rsidR="007E6CCE" w:rsidRDefault="006A5338">
            <w:pPr>
              <w:pStyle w:val="TableParagraph"/>
              <w:spacing w:line="292" w:lineRule="auto"/>
              <w:ind w:right="27"/>
              <w:rPr>
                <w:sz w:val="20"/>
              </w:rPr>
            </w:pPr>
            <w:r>
              <w:rPr>
                <w:b/>
                <w:sz w:val="20"/>
              </w:rPr>
              <w:t xml:space="preserve">MSAN 114 Acclimatize Worksite: </w:t>
            </w:r>
            <w:r>
              <w:rPr>
                <w:sz w:val="20"/>
              </w:rPr>
              <w:t>The apprentice is able to demonstrate how to acclimatize a worksite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weather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regulations,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codes,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A371.</w:t>
            </w:r>
          </w:p>
          <w:p w14:paraId="220D9F7A" w14:textId="77777777" w:rsidR="007E6CCE" w:rsidRDefault="007E6CCE">
            <w:pPr>
              <w:pStyle w:val="TableParagraph"/>
              <w:spacing w:before="1"/>
              <w:ind w:left="0"/>
              <w:rPr>
                <w:rFonts w:ascii="Times New Roman"/>
                <w:sz w:val="19"/>
              </w:rPr>
            </w:pPr>
          </w:p>
          <w:p w14:paraId="220D9F7B" w14:textId="77777777" w:rsidR="007E6CCE" w:rsidRDefault="006A5338">
            <w:pPr>
              <w:pStyle w:val="TableParagraph"/>
              <w:spacing w:line="292" w:lineRule="auto"/>
              <w:ind w:right="-29"/>
              <w:rPr>
                <w:sz w:val="20"/>
              </w:rPr>
            </w:pPr>
            <w:r>
              <w:rPr>
                <w:b/>
                <w:sz w:val="20"/>
              </w:rPr>
              <w:t>MSAN 115 Clean and Disassemble Worksite: T</w:t>
            </w:r>
            <w:r>
              <w:rPr>
                <w:sz w:val="20"/>
              </w:rPr>
              <w:t>he apprentice is able to demonstrate how to clean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disassemble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worksite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regulations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accepted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 practices.</w:t>
            </w:r>
          </w:p>
        </w:tc>
      </w:tr>
    </w:tbl>
    <w:p w14:paraId="220D9F7D" w14:textId="77777777" w:rsidR="007E6CCE" w:rsidRDefault="007E6CCE">
      <w:pPr>
        <w:spacing w:line="292" w:lineRule="auto"/>
        <w:rPr>
          <w:sz w:val="20"/>
        </w:rPr>
        <w:sectPr w:rsidR="007E6CCE">
          <w:pgSz w:w="12240" w:h="15840"/>
          <w:pgMar w:top="1560" w:right="1300" w:bottom="1160" w:left="1340" w:header="715" w:footer="976" w:gutter="0"/>
          <w:cols w:space="720"/>
        </w:sect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8"/>
      </w:tblGrid>
      <w:tr w:rsidR="007E6CCE" w14:paraId="220D9F8E" w14:textId="77777777">
        <w:trPr>
          <w:trHeight w:val="12042"/>
        </w:trPr>
        <w:tc>
          <w:tcPr>
            <w:tcW w:w="9348" w:type="dxa"/>
            <w:tcBorders>
              <w:left w:val="single" w:sz="8" w:space="0" w:color="000000"/>
            </w:tcBorders>
          </w:tcPr>
          <w:p w14:paraId="220D9F7E" w14:textId="77777777" w:rsidR="007E6CCE" w:rsidRDefault="007E6CCE">
            <w:pPr>
              <w:pStyle w:val="TableParagraph"/>
              <w:spacing w:before="2"/>
              <w:ind w:left="0"/>
              <w:rPr>
                <w:rFonts w:ascii="Times New Roman"/>
                <w:sz w:val="20"/>
              </w:rPr>
            </w:pPr>
          </w:p>
          <w:p w14:paraId="220D9F7F" w14:textId="77777777" w:rsidR="007E6CCE" w:rsidRDefault="006A5338">
            <w:pPr>
              <w:pStyle w:val="TableParagraph"/>
              <w:spacing w:line="292" w:lineRule="auto"/>
              <w:ind w:right="816"/>
              <w:rPr>
                <w:sz w:val="20"/>
              </w:rPr>
            </w:pPr>
            <w:r>
              <w:rPr>
                <w:b/>
                <w:sz w:val="20"/>
              </w:rPr>
              <w:t xml:space="preserve">MSAN 116 Wall Systems Accessories 1: </w:t>
            </w:r>
            <w:r>
              <w:rPr>
                <w:sz w:val="20"/>
              </w:rPr>
              <w:t>The apprentice to explain details about wall system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accessories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also how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code and 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standards.</w:t>
            </w:r>
          </w:p>
          <w:p w14:paraId="220D9F80" w14:textId="77777777" w:rsidR="007E6CCE" w:rsidRDefault="007E6CCE">
            <w:pPr>
              <w:pStyle w:val="TableParagraph"/>
              <w:spacing w:before="3"/>
              <w:ind w:left="0"/>
              <w:rPr>
                <w:rFonts w:ascii="Times New Roman"/>
                <w:sz w:val="24"/>
              </w:rPr>
            </w:pPr>
          </w:p>
          <w:p w14:paraId="220D9F81" w14:textId="77777777" w:rsidR="007E6CCE" w:rsidRDefault="006A5338">
            <w:pPr>
              <w:pStyle w:val="TableParagraph"/>
              <w:spacing w:line="292" w:lineRule="auto"/>
              <w:ind w:right="249"/>
              <w:rPr>
                <w:sz w:val="20"/>
              </w:rPr>
            </w:pPr>
            <w:r>
              <w:rPr>
                <w:b/>
                <w:sz w:val="20"/>
              </w:rPr>
              <w:t xml:space="preserve">MSAN 117 Mortar 1: </w:t>
            </w:r>
            <w:r>
              <w:rPr>
                <w:sz w:val="20"/>
              </w:rPr>
              <w:t>The apprentice is able to demonstrate how to select, prepare, and apply mortar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building codes,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manufacturer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instructions, and building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specifications.</w:t>
            </w:r>
          </w:p>
          <w:p w14:paraId="220D9F82" w14:textId="77777777" w:rsidR="007E6CCE" w:rsidRDefault="007E6CCE">
            <w:pPr>
              <w:pStyle w:val="TableParagraph"/>
              <w:spacing w:before="3"/>
              <w:ind w:left="0"/>
              <w:rPr>
                <w:rFonts w:ascii="Times New Roman"/>
                <w:sz w:val="24"/>
              </w:rPr>
            </w:pPr>
          </w:p>
          <w:p w14:paraId="220D9F83" w14:textId="77777777" w:rsidR="007E6CCE" w:rsidRDefault="006A5338">
            <w:pPr>
              <w:pStyle w:val="TableParagraph"/>
              <w:spacing w:line="292" w:lineRule="auto"/>
              <w:ind w:right="316"/>
              <w:rPr>
                <w:sz w:val="20"/>
              </w:rPr>
            </w:pPr>
            <w:r>
              <w:rPr>
                <w:b/>
                <w:sz w:val="20"/>
              </w:rPr>
              <w:t xml:space="preserve">MSAN 118 Masonry Unit Preparation 1: </w:t>
            </w:r>
            <w:r>
              <w:rPr>
                <w:sz w:val="20"/>
              </w:rPr>
              <w:t>The apprentice is able to explain the use of masonry units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how to prepare them for installation according to manufacturers' recommendations, contract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accepted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practices.</w:t>
            </w:r>
          </w:p>
          <w:p w14:paraId="220D9F84" w14:textId="77777777" w:rsidR="007E6CCE" w:rsidRDefault="007E6CCE">
            <w:pPr>
              <w:pStyle w:val="TableParagraph"/>
              <w:spacing w:before="1"/>
              <w:ind w:left="0"/>
              <w:rPr>
                <w:rFonts w:ascii="Times New Roman"/>
                <w:sz w:val="24"/>
              </w:rPr>
            </w:pPr>
          </w:p>
          <w:p w14:paraId="220D9F85" w14:textId="77777777" w:rsidR="007E6CCE" w:rsidRDefault="006A5338">
            <w:pPr>
              <w:pStyle w:val="TableParagraph"/>
              <w:spacing w:line="292" w:lineRule="auto"/>
              <w:ind w:left="128" w:right="357"/>
              <w:rPr>
                <w:sz w:val="20"/>
              </w:rPr>
            </w:pPr>
            <w:r>
              <w:rPr>
                <w:b/>
                <w:sz w:val="20"/>
              </w:rPr>
              <w:t>MSAN 119 Job Layout 1: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apprentice to apply the theoretic</w:t>
            </w:r>
            <w:r>
              <w:rPr>
                <w:sz w:val="20"/>
              </w:rPr>
              <w:t>al training in being able to locate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reference line (building line) on-site according to blueprints and other available reference points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codes layout wall or surface lines and heights according to blueprints, gridlines, and benchmarks,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locate, match and</w:t>
            </w:r>
            <w:r>
              <w:rPr>
                <w:sz w:val="20"/>
              </w:rPr>
              <w:t xml:space="preserve"> select masonry units from contract documents or find the unit customer ordered,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layout masonry walls or floors, spacing units correctly and in the right bond to the right gauge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according to building codes, CSA standards, contract documents, and accepted w</w:t>
            </w:r>
            <w:r>
              <w:rPr>
                <w:sz w:val="20"/>
              </w:rPr>
              <w:t>ork practices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layout openings, utilities, accessories and expansion/control joints according to building codes, CSA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accepted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masonry practice.</w:t>
            </w:r>
          </w:p>
          <w:p w14:paraId="220D9F86" w14:textId="77777777" w:rsidR="007E6CCE" w:rsidRDefault="007E6CCE">
            <w:pPr>
              <w:pStyle w:val="TableParagraph"/>
              <w:spacing w:before="7"/>
              <w:ind w:left="0"/>
              <w:rPr>
                <w:rFonts w:ascii="Times New Roman"/>
                <w:sz w:val="24"/>
              </w:rPr>
            </w:pPr>
          </w:p>
          <w:p w14:paraId="220D9F87" w14:textId="77777777" w:rsidR="007E6CCE" w:rsidRDefault="006A5338">
            <w:pPr>
              <w:pStyle w:val="TableParagraph"/>
              <w:spacing w:line="292" w:lineRule="auto"/>
              <w:ind w:right="254"/>
              <w:rPr>
                <w:b/>
                <w:sz w:val="20"/>
              </w:rPr>
            </w:pPr>
            <w:r>
              <w:rPr>
                <w:b/>
                <w:sz w:val="20"/>
              </w:rPr>
              <w:t>MSAN 120 Structural Masonry 1: T</w:t>
            </w:r>
            <w:r>
              <w:rPr>
                <w:sz w:val="20"/>
              </w:rPr>
              <w:t xml:space="preserve">he apprentice to apply the theoretical training in being able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build a foundation and retaining walls in a timely and orderly manner according to building codes,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standards, contract documents, blueprints, and accepted work practice, build walls, beams, lintels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piers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timely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orderly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manner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building codes,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(CSA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A371),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 documents, blueprints and accepted work practice, build arches, vaults and domes in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timely and orderly manner according to building codes, contract documents, and blueprints as well 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accepted </w:t>
            </w:r>
            <w:r>
              <w:rPr>
                <w:sz w:val="20"/>
              </w:rPr>
              <w:t>work practice</w:t>
            </w:r>
            <w:r>
              <w:rPr>
                <w:b/>
                <w:sz w:val="20"/>
              </w:rPr>
              <w:t>.</w:t>
            </w:r>
          </w:p>
          <w:p w14:paraId="220D9F88" w14:textId="77777777" w:rsidR="007E6CCE" w:rsidRDefault="007E6CC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20D9F89" w14:textId="77777777" w:rsidR="007E6CCE" w:rsidRDefault="006A5338">
            <w:pPr>
              <w:pStyle w:val="TableParagraph"/>
              <w:spacing w:line="292" w:lineRule="auto"/>
              <w:ind w:left="125" w:right="272"/>
              <w:rPr>
                <w:sz w:val="20"/>
              </w:rPr>
            </w:pPr>
            <w:r>
              <w:rPr>
                <w:b/>
                <w:sz w:val="20"/>
              </w:rPr>
              <w:t>MSAN 121 Non-Structural masonry 1: T</w:t>
            </w:r>
            <w:r>
              <w:rPr>
                <w:sz w:val="20"/>
              </w:rPr>
              <w:t>he apprentice to apply the theoretical training in being able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 install the following in a timely and orderly manner according to building codes, contract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blueprints,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accepted trade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practi</w:t>
            </w:r>
            <w:r>
              <w:rPr>
                <w:sz w:val="20"/>
              </w:rPr>
              <w:t>ce:</w:t>
            </w:r>
          </w:p>
          <w:p w14:paraId="220D9F8A" w14:textId="77777777" w:rsidR="007E6CCE" w:rsidRDefault="006A5338">
            <w:pPr>
              <w:pStyle w:val="TableParagraph"/>
              <w:numPr>
                <w:ilvl w:val="0"/>
                <w:numId w:val="1"/>
              </w:numPr>
              <w:tabs>
                <w:tab w:val="left" w:pos="728"/>
                <w:tab w:val="left" w:pos="729"/>
              </w:tabs>
              <w:spacing w:line="24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install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cladding</w:t>
            </w:r>
          </w:p>
          <w:p w14:paraId="220D9F8B" w14:textId="77777777" w:rsidR="007E6CCE" w:rsidRDefault="006A5338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  <w:tab w:val="left" w:pos="728"/>
              </w:tabs>
              <w:spacing w:before="50"/>
              <w:ind w:left="727"/>
              <w:rPr>
                <w:sz w:val="20"/>
              </w:rPr>
            </w:pPr>
            <w:r>
              <w:rPr>
                <w:sz w:val="20"/>
              </w:rPr>
              <w:t>build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prefabricated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masonry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units</w:t>
            </w:r>
          </w:p>
          <w:p w14:paraId="220D9F8C" w14:textId="77777777" w:rsidR="007E6CCE" w:rsidRDefault="006A5338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  <w:tab w:val="left" w:pos="728"/>
              </w:tabs>
              <w:spacing w:before="48"/>
              <w:ind w:left="727"/>
              <w:rPr>
                <w:sz w:val="20"/>
              </w:rPr>
            </w:pPr>
            <w:r>
              <w:rPr>
                <w:sz w:val="20"/>
              </w:rPr>
              <w:t>parge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masonry</w:t>
            </w:r>
          </w:p>
          <w:p w14:paraId="220D9F8D" w14:textId="77777777" w:rsidR="007E6CCE" w:rsidRDefault="006A5338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  <w:tab w:val="left" w:pos="728"/>
              </w:tabs>
              <w:spacing w:before="48"/>
              <w:ind w:left="727"/>
              <w:rPr>
                <w:sz w:val="20"/>
              </w:rPr>
            </w:pPr>
            <w:r>
              <w:rPr>
                <w:sz w:val="20"/>
              </w:rPr>
              <w:t>install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masonry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pavers</w:t>
            </w:r>
          </w:p>
        </w:tc>
      </w:tr>
    </w:tbl>
    <w:p w14:paraId="220D9F8F" w14:textId="77777777" w:rsidR="007E6CCE" w:rsidRDefault="006A5338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20D9F90" wp14:editId="220D9F91">
            <wp:simplePos x="0" y="0"/>
            <wp:positionH relativeFrom="page">
              <wp:posOffset>5337175</wp:posOffset>
            </wp:positionH>
            <wp:positionV relativeFrom="page">
              <wp:posOffset>454025</wp:posOffset>
            </wp:positionV>
            <wp:extent cx="1368221" cy="514984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221" cy="514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220D9F92" wp14:editId="220D9F93">
            <wp:simplePos x="0" y="0"/>
            <wp:positionH relativeFrom="page">
              <wp:posOffset>1090930</wp:posOffset>
            </wp:positionH>
            <wp:positionV relativeFrom="page">
              <wp:posOffset>461010</wp:posOffset>
            </wp:positionV>
            <wp:extent cx="913396" cy="535304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396" cy="535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E6CCE">
      <w:headerReference w:type="default" r:id="rId20"/>
      <w:footerReference w:type="default" r:id="rId21"/>
      <w:pgSz w:w="12240" w:h="15840"/>
      <w:pgMar w:top="1520" w:right="1300" w:bottom="1160" w:left="1340" w:header="716" w:footer="976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erena Bourget" w:date="2023-06-16T11:52:00Z" w:initials="SB">
    <w:p w14:paraId="65923160" w14:textId="77777777" w:rsidR="00CC0E6D" w:rsidRDefault="00CC0E6D" w:rsidP="00560A33">
      <w:pPr>
        <w:pStyle w:val="CommentText"/>
      </w:pPr>
      <w:r>
        <w:rPr>
          <w:rStyle w:val="CommentReference"/>
        </w:rPr>
        <w:annotationRef/>
      </w:r>
      <w:r>
        <w:t xml:space="preserve">Please add this new course offering to the 2023-2024 OYAP Course Offerings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92316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6CB73" w16cex:dateUtc="2023-06-16T15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923160" w16cid:durableId="2836CB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D9FA0" w14:textId="77777777" w:rsidR="00000000" w:rsidRDefault="006A5338">
      <w:r>
        <w:separator/>
      </w:r>
    </w:p>
  </w:endnote>
  <w:endnote w:type="continuationSeparator" w:id="0">
    <w:p w14:paraId="220D9FA2" w14:textId="77777777" w:rsidR="00000000" w:rsidRDefault="006A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D9F95" w14:textId="127A4637" w:rsidR="007E6CCE" w:rsidRDefault="006A5338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0752" behindDoc="1" locked="0" layoutInCell="1" allowOverlap="1" wp14:anchorId="220D9FA1" wp14:editId="2FACC7D0">
              <wp:simplePos x="0" y="0"/>
              <wp:positionH relativeFrom="page">
                <wp:posOffset>901700</wp:posOffset>
              </wp:positionH>
              <wp:positionV relativeFrom="page">
                <wp:posOffset>9298940</wp:posOffset>
              </wp:positionV>
              <wp:extent cx="1113155" cy="165735"/>
              <wp:effectExtent l="0" t="0" r="0" b="0"/>
              <wp:wrapNone/>
              <wp:docPr id="1368131520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1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0D9FB5" w14:textId="77777777" w:rsidR="007E6CCE" w:rsidRDefault="006A5338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Revised</w:t>
                          </w:r>
                          <w:r>
                            <w:rPr>
                              <w:rFonts w:ascii="Calibri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27Oct2022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0D9FA1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71pt;margin-top:732.2pt;width:87.65pt;height:13.05pt;z-index:-1594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" filled="f" stroked="f">
              <v:textbox inset="0,0,0,0">
                <w:txbxContent>
                  <w:p w14:paraId="220D9FB5" w14:textId="77777777" w:rsidR="007E6CCE" w:rsidRDefault="006A5338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Revised</w:t>
                    </w:r>
                    <w:r>
                      <w:rPr>
                        <w:rFonts w:ascii="Calibri"/>
                        <w:spacing w:val="-1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27Oct2022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1264" behindDoc="1" locked="0" layoutInCell="1" allowOverlap="1" wp14:anchorId="220D9FA2" wp14:editId="40E563C4">
              <wp:simplePos x="0" y="0"/>
              <wp:positionH relativeFrom="page">
                <wp:posOffset>5882005</wp:posOffset>
              </wp:positionH>
              <wp:positionV relativeFrom="page">
                <wp:posOffset>9298940</wp:posOffset>
              </wp:positionV>
              <wp:extent cx="718820" cy="165735"/>
              <wp:effectExtent l="0" t="0" r="0" b="0"/>
              <wp:wrapNone/>
              <wp:docPr id="94844843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88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0D9FB6" w14:textId="77777777" w:rsidR="007E6CCE" w:rsidRDefault="006A5338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0D9FA2" id="docshape3" o:spid="_x0000_s1028" type="#_x0000_t202" style="position:absolute;margin-left:463.15pt;margin-top:732.2pt;width:56.6pt;height:13.05pt;z-index:-1594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" filled="f" stroked="f">
              <v:textbox inset="0,0,0,0">
                <w:txbxContent>
                  <w:p w14:paraId="220D9FB6" w14:textId="77777777" w:rsidR="007E6CCE" w:rsidRDefault="006A5338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D9F97" w14:textId="53691317" w:rsidR="007E6CCE" w:rsidRDefault="006A5338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3312" behindDoc="1" locked="0" layoutInCell="1" allowOverlap="1" wp14:anchorId="220D9FA8" wp14:editId="1D369E71">
              <wp:simplePos x="0" y="0"/>
              <wp:positionH relativeFrom="page">
                <wp:posOffset>901700</wp:posOffset>
              </wp:positionH>
              <wp:positionV relativeFrom="page">
                <wp:posOffset>9298940</wp:posOffset>
              </wp:positionV>
              <wp:extent cx="1113155" cy="165735"/>
              <wp:effectExtent l="0" t="0" r="0" b="0"/>
              <wp:wrapNone/>
              <wp:docPr id="194834021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1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0D9FB9" w14:textId="77777777" w:rsidR="007E6CCE" w:rsidRDefault="006A5338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Revised</w:t>
                          </w:r>
                          <w:r>
                            <w:rPr>
                              <w:rFonts w:ascii="Calibri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27Oct2022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0D9FA8" id="_x0000_t202" coordsize="21600,21600" o:spt="202" path="m,l,21600r21600,l21600,xe">
              <v:stroke joinstyle="miter"/>
              <v:path gradientshapeok="t" o:connecttype="rect"/>
            </v:shapetype>
            <v:shape id="docshape5" o:spid="_x0000_s1030" type="#_x0000_t202" style="position:absolute;margin-left:71pt;margin-top:732.2pt;width:87.65pt;height:13.05pt;z-index:-1594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" filled="f" stroked="f">
              <v:textbox inset="0,0,0,0">
                <w:txbxContent>
                  <w:p w14:paraId="220D9FB9" w14:textId="77777777" w:rsidR="007E6CCE" w:rsidRDefault="006A5338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Revised</w:t>
                    </w:r>
                    <w:r>
                      <w:rPr>
                        <w:rFonts w:ascii="Calibri"/>
                        <w:spacing w:val="-1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27Oct2022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3824" behindDoc="1" locked="0" layoutInCell="1" allowOverlap="1" wp14:anchorId="220D9FA9" wp14:editId="7E27EB47">
              <wp:simplePos x="0" y="0"/>
              <wp:positionH relativeFrom="page">
                <wp:posOffset>5882005</wp:posOffset>
              </wp:positionH>
              <wp:positionV relativeFrom="page">
                <wp:posOffset>9298940</wp:posOffset>
              </wp:positionV>
              <wp:extent cx="718820" cy="165735"/>
              <wp:effectExtent l="0" t="0" r="0" b="0"/>
              <wp:wrapNone/>
              <wp:docPr id="751387163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88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0D9FBA" w14:textId="77777777" w:rsidR="007E6CCE" w:rsidRDefault="006A5338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0D9FA9" id="docshape6" o:spid="_x0000_s1031" type="#_x0000_t202" style="position:absolute;margin-left:463.15pt;margin-top:732.2pt;width:56.6pt;height:13.05pt;z-index:-1594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" filled="f" stroked="f">
              <v:textbox inset="0,0,0,0">
                <w:txbxContent>
                  <w:p w14:paraId="220D9FBA" w14:textId="77777777" w:rsidR="007E6CCE" w:rsidRDefault="006A5338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D9F99" w14:textId="06482809" w:rsidR="007E6CCE" w:rsidRDefault="006A5338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5872" behindDoc="1" locked="0" layoutInCell="1" allowOverlap="1" wp14:anchorId="220D9FAF" wp14:editId="3FDC6CD6">
              <wp:simplePos x="0" y="0"/>
              <wp:positionH relativeFrom="page">
                <wp:posOffset>901700</wp:posOffset>
              </wp:positionH>
              <wp:positionV relativeFrom="page">
                <wp:posOffset>9298940</wp:posOffset>
              </wp:positionV>
              <wp:extent cx="1113155" cy="165735"/>
              <wp:effectExtent l="0" t="0" r="0" b="0"/>
              <wp:wrapNone/>
              <wp:docPr id="1580550195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1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0D9FBD" w14:textId="77777777" w:rsidR="007E6CCE" w:rsidRDefault="006A5338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Revised</w:t>
                          </w:r>
                          <w:r>
                            <w:rPr>
                              <w:rFonts w:ascii="Calibri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27Oct2022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0D9FAF" id="_x0000_t202" coordsize="21600,21600" o:spt="202" path="m,l,21600r21600,l21600,xe">
              <v:stroke joinstyle="miter"/>
              <v:path gradientshapeok="t" o:connecttype="rect"/>
            </v:shapetype>
            <v:shape id="docshape8" o:spid="_x0000_s1033" type="#_x0000_t202" style="position:absolute;margin-left:71pt;margin-top:732.2pt;width:87.65pt;height:13.05pt;z-index:-1594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" filled="f" stroked="f">
              <v:textbox inset="0,0,0,0">
                <w:txbxContent>
                  <w:p w14:paraId="220D9FBD" w14:textId="77777777" w:rsidR="007E6CCE" w:rsidRDefault="006A5338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Revised</w:t>
                    </w:r>
                    <w:r>
                      <w:rPr>
                        <w:rFonts w:ascii="Calibri"/>
                        <w:spacing w:val="-1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27Oct2022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6384" behindDoc="1" locked="0" layoutInCell="1" allowOverlap="1" wp14:anchorId="220D9FB0" wp14:editId="161AE939">
              <wp:simplePos x="0" y="0"/>
              <wp:positionH relativeFrom="page">
                <wp:posOffset>5882005</wp:posOffset>
              </wp:positionH>
              <wp:positionV relativeFrom="page">
                <wp:posOffset>9298940</wp:posOffset>
              </wp:positionV>
              <wp:extent cx="795655" cy="165735"/>
              <wp:effectExtent l="0" t="0" r="0" b="0"/>
              <wp:wrapNone/>
              <wp:docPr id="200396055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56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0D9FBE" w14:textId="77777777" w:rsidR="007E6CCE" w:rsidRDefault="006A5338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  <w:t xml:space="preserve"> of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0D9FB0" id="docshape9" o:spid="_x0000_s1034" type="#_x0000_t202" style="position:absolute;margin-left:463.15pt;margin-top:732.2pt;width:62.65pt;height:13.05pt;z-index:-1594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" filled="f" stroked="f">
              <v:textbox inset="0,0,0,0">
                <w:txbxContent>
                  <w:p w14:paraId="220D9FBE" w14:textId="77777777" w:rsidR="007E6CCE" w:rsidRDefault="006A5338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  <w:t xml:space="preserve"> of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D9F9B" w14:textId="19619BE3" w:rsidR="007E6CCE" w:rsidRDefault="006A5338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7408" behindDoc="1" locked="0" layoutInCell="1" allowOverlap="1" wp14:anchorId="220D9FB2" wp14:editId="2DAB22C5">
              <wp:simplePos x="0" y="0"/>
              <wp:positionH relativeFrom="page">
                <wp:posOffset>901700</wp:posOffset>
              </wp:positionH>
              <wp:positionV relativeFrom="page">
                <wp:posOffset>9298940</wp:posOffset>
              </wp:positionV>
              <wp:extent cx="1113155" cy="165735"/>
              <wp:effectExtent l="0" t="0" r="0" b="0"/>
              <wp:wrapNone/>
              <wp:docPr id="337059491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1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0D9FC1" w14:textId="77777777" w:rsidR="007E6CCE" w:rsidRDefault="006A5338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Revised</w:t>
                          </w:r>
                          <w:r>
                            <w:rPr>
                              <w:rFonts w:ascii="Calibri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27Oct2022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0D9FB2" id="_x0000_t202" coordsize="21600,21600" o:spt="202" path="m,l,21600r21600,l21600,xe">
              <v:stroke joinstyle="miter"/>
              <v:path gradientshapeok="t" o:connecttype="rect"/>
            </v:shapetype>
            <v:shape id="docshape11" o:spid="_x0000_s1036" type="#_x0000_t202" style="position:absolute;margin-left:71pt;margin-top:732.2pt;width:87.65pt;height:13.05pt;z-index:-1593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" filled="f" stroked="f">
              <v:textbox inset="0,0,0,0">
                <w:txbxContent>
                  <w:p w14:paraId="220D9FC1" w14:textId="77777777" w:rsidR="007E6CCE" w:rsidRDefault="006A5338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Revised</w:t>
                    </w:r>
                    <w:r>
                      <w:rPr>
                        <w:rFonts w:ascii="Calibri"/>
                        <w:spacing w:val="-1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27Oct2022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7920" behindDoc="1" locked="0" layoutInCell="1" allowOverlap="1" wp14:anchorId="220D9FB3" wp14:editId="60993382">
              <wp:simplePos x="0" y="0"/>
              <wp:positionH relativeFrom="page">
                <wp:posOffset>5882005</wp:posOffset>
              </wp:positionH>
              <wp:positionV relativeFrom="page">
                <wp:posOffset>9298940</wp:posOffset>
              </wp:positionV>
              <wp:extent cx="795655" cy="165735"/>
              <wp:effectExtent l="0" t="0" r="0" b="0"/>
              <wp:wrapNone/>
              <wp:docPr id="1656811720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56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0D9FC2" w14:textId="77777777" w:rsidR="007E6CCE" w:rsidRDefault="006A5338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  <w:t xml:space="preserve"> of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0D9FB3" id="docshape12" o:spid="_x0000_s1037" type="#_x0000_t202" style="position:absolute;margin-left:463.15pt;margin-top:732.2pt;width:62.65pt;height:13.05pt;z-index:-1593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" filled="f" stroked="f">
              <v:textbox inset="0,0,0,0">
                <w:txbxContent>
                  <w:p w14:paraId="220D9FC2" w14:textId="77777777" w:rsidR="007E6CCE" w:rsidRDefault="006A5338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  <w:t xml:space="preserve"> of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D9F9C" w14:textId="77777777" w:rsidR="00000000" w:rsidRDefault="006A5338">
      <w:r>
        <w:separator/>
      </w:r>
    </w:p>
  </w:footnote>
  <w:footnote w:type="continuationSeparator" w:id="0">
    <w:p w14:paraId="220D9F9E" w14:textId="77777777" w:rsidR="00000000" w:rsidRDefault="006A5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D9F94" w14:textId="1098E6FA" w:rsidR="007E6CCE" w:rsidRDefault="006A5338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369216" behindDoc="1" locked="0" layoutInCell="1" allowOverlap="1" wp14:anchorId="220D9F9C" wp14:editId="220D9F9D">
          <wp:simplePos x="0" y="0"/>
          <wp:positionH relativeFrom="page">
            <wp:posOffset>5337175</wp:posOffset>
          </wp:positionH>
          <wp:positionV relativeFrom="page">
            <wp:posOffset>454025</wp:posOffset>
          </wp:positionV>
          <wp:extent cx="1368221" cy="51498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8221" cy="514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69728" behindDoc="1" locked="0" layoutInCell="1" allowOverlap="1" wp14:anchorId="220D9F9E" wp14:editId="220D9F9F">
          <wp:simplePos x="0" y="0"/>
          <wp:positionH relativeFrom="page">
            <wp:posOffset>1090930</wp:posOffset>
          </wp:positionH>
          <wp:positionV relativeFrom="page">
            <wp:posOffset>461010</wp:posOffset>
          </wp:positionV>
          <wp:extent cx="913396" cy="53530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13396" cy="5353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370240" behindDoc="1" locked="0" layoutInCell="1" allowOverlap="1" wp14:anchorId="220D9FA0" wp14:editId="4F79D979">
              <wp:simplePos x="0" y="0"/>
              <wp:positionH relativeFrom="page">
                <wp:posOffset>2890520</wp:posOffset>
              </wp:positionH>
              <wp:positionV relativeFrom="page">
                <wp:posOffset>441960</wp:posOffset>
              </wp:positionV>
              <wp:extent cx="1768475" cy="546735"/>
              <wp:effectExtent l="0" t="0" r="0" b="0"/>
              <wp:wrapNone/>
              <wp:docPr id="82787631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0D9FB4" w14:textId="77777777" w:rsidR="007E6CCE" w:rsidRDefault="006A5338">
                          <w:pPr>
                            <w:pStyle w:val="BodyText"/>
                            <w:spacing w:before="12"/>
                            <w:ind w:left="20" w:right="18" w:firstLine="4"/>
                            <w:jc w:val="center"/>
                          </w:pPr>
                          <w:r>
                            <w:t>St. Lawrence College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OYAP</w:t>
                          </w:r>
                          <w:r>
                            <w:rPr>
                              <w:spacing w:val="42"/>
                            </w:rPr>
                            <w:t xml:space="preserve"> </w:t>
                          </w:r>
                          <w:r>
                            <w:t>Course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Offerings</w:t>
                          </w:r>
                          <w:r>
                            <w:rPr>
                              <w:spacing w:val="-64"/>
                            </w:rPr>
                            <w:t xml:space="preserve"> </w:t>
                          </w:r>
                          <w:r>
                            <w:t>Fall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2022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&amp;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Winter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0D9FA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27.6pt;margin-top:34.8pt;width:139.25pt;height:43.05pt;z-index:-1594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" filled="f" stroked="f">
              <v:textbox inset="0,0,0,0">
                <w:txbxContent>
                  <w:p w14:paraId="220D9FB4" w14:textId="77777777" w:rsidR="007E6CCE" w:rsidRDefault="006A5338">
                    <w:pPr>
                      <w:pStyle w:val="BodyText"/>
                      <w:spacing w:before="12"/>
                      <w:ind w:left="20" w:right="18" w:firstLine="4"/>
                      <w:jc w:val="center"/>
                    </w:pPr>
                    <w:r>
                      <w:t>St. Lawrence College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OYAP</w:t>
                    </w:r>
                    <w:r>
                      <w:rPr>
                        <w:spacing w:val="42"/>
                      </w:rPr>
                      <w:t xml:space="preserve"> </w:t>
                    </w:r>
                    <w:r>
                      <w:t>Course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Offerings</w:t>
                    </w:r>
                    <w:r>
                      <w:rPr>
                        <w:spacing w:val="-64"/>
                      </w:rPr>
                      <w:t xml:space="preserve"> </w:t>
                    </w:r>
                    <w:r>
                      <w:t>Fall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2022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&amp;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Winter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D9F96" w14:textId="2CAA13F1" w:rsidR="007E6CCE" w:rsidRDefault="006A5338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371776" behindDoc="1" locked="0" layoutInCell="1" allowOverlap="1" wp14:anchorId="220D9FA3" wp14:editId="220D9FA4">
          <wp:simplePos x="0" y="0"/>
          <wp:positionH relativeFrom="page">
            <wp:posOffset>5337175</wp:posOffset>
          </wp:positionH>
          <wp:positionV relativeFrom="page">
            <wp:posOffset>454025</wp:posOffset>
          </wp:positionV>
          <wp:extent cx="1368221" cy="514984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8221" cy="514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72288" behindDoc="1" locked="0" layoutInCell="1" allowOverlap="1" wp14:anchorId="220D9FA5" wp14:editId="220D9FA6">
          <wp:simplePos x="0" y="0"/>
          <wp:positionH relativeFrom="page">
            <wp:posOffset>1090930</wp:posOffset>
          </wp:positionH>
          <wp:positionV relativeFrom="page">
            <wp:posOffset>461010</wp:posOffset>
          </wp:positionV>
          <wp:extent cx="913396" cy="535304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13396" cy="5353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372800" behindDoc="1" locked="0" layoutInCell="1" allowOverlap="1" wp14:anchorId="220D9FA7" wp14:editId="1E794072">
              <wp:simplePos x="0" y="0"/>
              <wp:positionH relativeFrom="page">
                <wp:posOffset>2718435</wp:posOffset>
              </wp:positionH>
              <wp:positionV relativeFrom="page">
                <wp:posOffset>441960</wp:posOffset>
              </wp:positionV>
              <wp:extent cx="2105660" cy="546735"/>
              <wp:effectExtent l="0" t="0" r="0" b="0"/>
              <wp:wrapNone/>
              <wp:docPr id="768593485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66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0D9FB7" w14:textId="77777777" w:rsidR="007E6CCE" w:rsidRDefault="006A5338">
                          <w:pPr>
                            <w:pStyle w:val="BodyText"/>
                            <w:spacing w:before="12"/>
                            <w:ind w:left="20" w:right="12" w:firstLine="477"/>
                          </w:pPr>
                          <w:r>
                            <w:t>St. Lawrence College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Dual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Credit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Course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Offerings</w:t>
                          </w:r>
                        </w:p>
                        <w:p w14:paraId="220D9FB8" w14:textId="77777777" w:rsidR="007E6CCE" w:rsidRDefault="006A5338">
                          <w:pPr>
                            <w:pStyle w:val="BodyText"/>
                            <w:ind w:left="372"/>
                          </w:pPr>
                          <w:r>
                            <w:t>Fall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2022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&amp;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Winter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0D9FA7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9" type="#_x0000_t202" style="position:absolute;margin-left:214.05pt;margin-top:34.8pt;width:165.8pt;height:43.05pt;z-index:-1594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" filled="f" stroked="f">
              <v:textbox inset="0,0,0,0">
                <w:txbxContent>
                  <w:p w14:paraId="220D9FB7" w14:textId="77777777" w:rsidR="007E6CCE" w:rsidRDefault="006A5338">
                    <w:pPr>
                      <w:pStyle w:val="BodyText"/>
                      <w:spacing w:before="12"/>
                      <w:ind w:left="20" w:right="12" w:firstLine="477"/>
                    </w:pPr>
                    <w:r>
                      <w:t>St. Lawrence College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Dual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Credit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Course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Offerings</w:t>
                    </w:r>
                  </w:p>
                  <w:p w14:paraId="220D9FB8" w14:textId="77777777" w:rsidR="007E6CCE" w:rsidRDefault="006A5338">
                    <w:pPr>
                      <w:pStyle w:val="BodyText"/>
                      <w:ind w:left="372"/>
                    </w:pPr>
                    <w:r>
                      <w:t>Fall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2022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&amp;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Winter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D9F98" w14:textId="19E59763" w:rsidR="007E6CCE" w:rsidRDefault="006A5338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374336" behindDoc="1" locked="0" layoutInCell="1" allowOverlap="1" wp14:anchorId="220D9FAA" wp14:editId="220D9FAB">
          <wp:simplePos x="0" y="0"/>
          <wp:positionH relativeFrom="page">
            <wp:posOffset>5337175</wp:posOffset>
          </wp:positionH>
          <wp:positionV relativeFrom="page">
            <wp:posOffset>454025</wp:posOffset>
          </wp:positionV>
          <wp:extent cx="1368221" cy="514984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8221" cy="514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74848" behindDoc="1" locked="0" layoutInCell="1" allowOverlap="1" wp14:anchorId="220D9FAC" wp14:editId="220D9FAD">
          <wp:simplePos x="0" y="0"/>
          <wp:positionH relativeFrom="page">
            <wp:posOffset>1090930</wp:posOffset>
          </wp:positionH>
          <wp:positionV relativeFrom="page">
            <wp:posOffset>461010</wp:posOffset>
          </wp:positionV>
          <wp:extent cx="913396" cy="535304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13396" cy="5353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375360" behindDoc="1" locked="0" layoutInCell="1" allowOverlap="1" wp14:anchorId="220D9FAE" wp14:editId="260E9E8F">
              <wp:simplePos x="0" y="0"/>
              <wp:positionH relativeFrom="page">
                <wp:posOffset>2718435</wp:posOffset>
              </wp:positionH>
              <wp:positionV relativeFrom="page">
                <wp:posOffset>441960</wp:posOffset>
              </wp:positionV>
              <wp:extent cx="2105660" cy="546735"/>
              <wp:effectExtent l="0" t="0" r="0" b="0"/>
              <wp:wrapNone/>
              <wp:docPr id="1126024623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66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0D9FBB" w14:textId="77777777" w:rsidR="007E6CCE" w:rsidRDefault="006A5338">
                          <w:pPr>
                            <w:pStyle w:val="BodyText"/>
                            <w:spacing w:before="12"/>
                            <w:ind w:left="20" w:right="12" w:firstLine="477"/>
                          </w:pPr>
                          <w:r>
                            <w:t>St. Lawrence College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Dual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Credit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Course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Offerings</w:t>
                          </w:r>
                        </w:p>
                        <w:p w14:paraId="220D9FBC" w14:textId="77777777" w:rsidR="007E6CCE" w:rsidRDefault="006A5338">
                          <w:pPr>
                            <w:pStyle w:val="BodyText"/>
                            <w:ind w:left="372"/>
                          </w:pPr>
                          <w:r>
                            <w:t>Fall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2022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&amp;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Winter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0D9FAE" id="_x0000_t202" coordsize="21600,21600" o:spt="202" path="m,l,21600r21600,l21600,xe">
              <v:stroke joinstyle="miter"/>
              <v:path gradientshapeok="t" o:connecttype="rect"/>
            </v:shapetype>
            <v:shape id="docshape7" o:spid="_x0000_s1032" type="#_x0000_t202" style="position:absolute;margin-left:214.05pt;margin-top:34.8pt;width:165.8pt;height:43.05pt;z-index:-1594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" filled="f" stroked="f">
              <v:textbox inset="0,0,0,0">
                <w:txbxContent>
                  <w:p w14:paraId="220D9FBB" w14:textId="77777777" w:rsidR="007E6CCE" w:rsidRDefault="006A5338">
                    <w:pPr>
                      <w:pStyle w:val="BodyText"/>
                      <w:spacing w:before="12"/>
                      <w:ind w:left="20" w:right="12" w:firstLine="477"/>
                    </w:pPr>
                    <w:r>
                      <w:t>St. Lawrence College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Dual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Credit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Course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Offerings</w:t>
                    </w:r>
                  </w:p>
                  <w:p w14:paraId="220D9FBC" w14:textId="77777777" w:rsidR="007E6CCE" w:rsidRDefault="006A5338">
                    <w:pPr>
                      <w:pStyle w:val="BodyText"/>
                      <w:ind w:left="372"/>
                    </w:pPr>
                    <w:r>
                      <w:t>Fall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2022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&amp;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Winter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D9F9A" w14:textId="204A0127" w:rsidR="007E6CCE" w:rsidRDefault="006A5338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6896" behindDoc="1" locked="0" layoutInCell="1" allowOverlap="1" wp14:anchorId="220D9FB1" wp14:editId="182A0D39">
              <wp:simplePos x="0" y="0"/>
              <wp:positionH relativeFrom="page">
                <wp:posOffset>2718435</wp:posOffset>
              </wp:positionH>
              <wp:positionV relativeFrom="page">
                <wp:posOffset>441960</wp:posOffset>
              </wp:positionV>
              <wp:extent cx="2105660" cy="546735"/>
              <wp:effectExtent l="0" t="0" r="0" b="0"/>
              <wp:wrapNone/>
              <wp:docPr id="84870606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66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0D9FBF" w14:textId="77777777" w:rsidR="007E6CCE" w:rsidRDefault="006A5338">
                          <w:pPr>
                            <w:pStyle w:val="BodyText"/>
                            <w:spacing w:before="12"/>
                            <w:ind w:left="20" w:right="12" w:firstLine="477"/>
                          </w:pPr>
                          <w:r>
                            <w:t>St. Lawrence College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Dual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Credit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Course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Offerings</w:t>
                          </w:r>
                        </w:p>
                        <w:p w14:paraId="220D9FC0" w14:textId="77777777" w:rsidR="007E6CCE" w:rsidRDefault="006A5338">
                          <w:pPr>
                            <w:pStyle w:val="BodyText"/>
                            <w:ind w:left="372"/>
                          </w:pPr>
                          <w:r>
                            <w:t>Fall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2022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&amp;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Winter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0D9FB1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35" type="#_x0000_t202" style="position:absolute;margin-left:214.05pt;margin-top:34.8pt;width:165.8pt;height:43.05pt;z-index:-1593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" filled="f" stroked="f">
              <v:textbox inset="0,0,0,0">
                <w:txbxContent>
                  <w:p w14:paraId="220D9FBF" w14:textId="77777777" w:rsidR="007E6CCE" w:rsidRDefault="006A5338">
                    <w:pPr>
                      <w:pStyle w:val="BodyText"/>
                      <w:spacing w:before="12"/>
                      <w:ind w:left="20" w:right="12" w:firstLine="477"/>
                    </w:pPr>
                    <w:r>
                      <w:t>St. Lawrence College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Dual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Credit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Course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Offerings</w:t>
                    </w:r>
                  </w:p>
                  <w:p w14:paraId="220D9FC0" w14:textId="77777777" w:rsidR="007E6CCE" w:rsidRDefault="006A5338">
                    <w:pPr>
                      <w:pStyle w:val="BodyText"/>
                      <w:ind w:left="372"/>
                    </w:pPr>
                    <w:r>
                      <w:t>Fall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2022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&amp;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Winter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46D"/>
    <w:multiLevelType w:val="hybridMultilevel"/>
    <w:tmpl w:val="5F582708"/>
    <w:lvl w:ilvl="0" w:tplc="E2383982">
      <w:numFmt w:val="bullet"/>
      <w:lvlText w:val=""/>
      <w:lvlJc w:val="left"/>
      <w:pPr>
        <w:ind w:left="849" w:hanging="365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en-CA" w:eastAsia="en-US" w:bidi="ar-SA"/>
      </w:rPr>
    </w:lvl>
    <w:lvl w:ilvl="1" w:tplc="B74A1F6A">
      <w:numFmt w:val="bullet"/>
      <w:lvlText w:val="•"/>
      <w:lvlJc w:val="left"/>
      <w:pPr>
        <w:ind w:left="1689" w:hanging="365"/>
      </w:pPr>
      <w:rPr>
        <w:rFonts w:hint="default"/>
        <w:lang w:val="en-CA" w:eastAsia="en-US" w:bidi="ar-SA"/>
      </w:rPr>
    </w:lvl>
    <w:lvl w:ilvl="2" w:tplc="679EB660">
      <w:numFmt w:val="bullet"/>
      <w:lvlText w:val="•"/>
      <w:lvlJc w:val="left"/>
      <w:pPr>
        <w:ind w:left="2539" w:hanging="365"/>
      </w:pPr>
      <w:rPr>
        <w:rFonts w:hint="default"/>
        <w:lang w:val="en-CA" w:eastAsia="en-US" w:bidi="ar-SA"/>
      </w:rPr>
    </w:lvl>
    <w:lvl w:ilvl="3" w:tplc="10D62206">
      <w:numFmt w:val="bullet"/>
      <w:lvlText w:val="•"/>
      <w:lvlJc w:val="left"/>
      <w:pPr>
        <w:ind w:left="3388" w:hanging="365"/>
      </w:pPr>
      <w:rPr>
        <w:rFonts w:hint="default"/>
        <w:lang w:val="en-CA" w:eastAsia="en-US" w:bidi="ar-SA"/>
      </w:rPr>
    </w:lvl>
    <w:lvl w:ilvl="4" w:tplc="9B8A7A68">
      <w:numFmt w:val="bullet"/>
      <w:lvlText w:val="•"/>
      <w:lvlJc w:val="left"/>
      <w:pPr>
        <w:ind w:left="4238" w:hanging="365"/>
      </w:pPr>
      <w:rPr>
        <w:rFonts w:hint="default"/>
        <w:lang w:val="en-CA" w:eastAsia="en-US" w:bidi="ar-SA"/>
      </w:rPr>
    </w:lvl>
    <w:lvl w:ilvl="5" w:tplc="69D6B6A2">
      <w:numFmt w:val="bullet"/>
      <w:lvlText w:val="•"/>
      <w:lvlJc w:val="left"/>
      <w:pPr>
        <w:ind w:left="5087" w:hanging="365"/>
      </w:pPr>
      <w:rPr>
        <w:rFonts w:hint="default"/>
        <w:lang w:val="en-CA" w:eastAsia="en-US" w:bidi="ar-SA"/>
      </w:rPr>
    </w:lvl>
    <w:lvl w:ilvl="6" w:tplc="DA582116">
      <w:numFmt w:val="bullet"/>
      <w:lvlText w:val="•"/>
      <w:lvlJc w:val="left"/>
      <w:pPr>
        <w:ind w:left="5937" w:hanging="365"/>
      </w:pPr>
      <w:rPr>
        <w:rFonts w:hint="default"/>
        <w:lang w:val="en-CA" w:eastAsia="en-US" w:bidi="ar-SA"/>
      </w:rPr>
    </w:lvl>
    <w:lvl w:ilvl="7" w:tplc="A9A256F2">
      <w:numFmt w:val="bullet"/>
      <w:lvlText w:val="•"/>
      <w:lvlJc w:val="left"/>
      <w:pPr>
        <w:ind w:left="6786" w:hanging="365"/>
      </w:pPr>
      <w:rPr>
        <w:rFonts w:hint="default"/>
        <w:lang w:val="en-CA" w:eastAsia="en-US" w:bidi="ar-SA"/>
      </w:rPr>
    </w:lvl>
    <w:lvl w:ilvl="8" w:tplc="D9809604">
      <w:numFmt w:val="bullet"/>
      <w:lvlText w:val="•"/>
      <w:lvlJc w:val="left"/>
      <w:pPr>
        <w:ind w:left="7636" w:hanging="365"/>
      </w:pPr>
      <w:rPr>
        <w:rFonts w:hint="default"/>
        <w:lang w:val="en-CA" w:eastAsia="en-US" w:bidi="ar-SA"/>
      </w:rPr>
    </w:lvl>
  </w:abstractNum>
  <w:abstractNum w:abstractNumId="1" w15:restartNumberingAfterBreak="0">
    <w:nsid w:val="0D77467E"/>
    <w:multiLevelType w:val="hybridMultilevel"/>
    <w:tmpl w:val="1AC675C6"/>
    <w:lvl w:ilvl="0" w:tplc="9C5AA1E4">
      <w:numFmt w:val="bullet"/>
      <w:lvlText w:val=""/>
      <w:lvlJc w:val="left"/>
      <w:pPr>
        <w:ind w:left="849" w:hanging="365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en-CA" w:eastAsia="en-US" w:bidi="ar-SA"/>
      </w:rPr>
    </w:lvl>
    <w:lvl w:ilvl="1" w:tplc="159EA236">
      <w:numFmt w:val="bullet"/>
      <w:lvlText w:val="•"/>
      <w:lvlJc w:val="left"/>
      <w:pPr>
        <w:ind w:left="1689" w:hanging="365"/>
      </w:pPr>
      <w:rPr>
        <w:rFonts w:hint="default"/>
        <w:lang w:val="en-CA" w:eastAsia="en-US" w:bidi="ar-SA"/>
      </w:rPr>
    </w:lvl>
    <w:lvl w:ilvl="2" w:tplc="7840D5D0">
      <w:numFmt w:val="bullet"/>
      <w:lvlText w:val="•"/>
      <w:lvlJc w:val="left"/>
      <w:pPr>
        <w:ind w:left="2539" w:hanging="365"/>
      </w:pPr>
      <w:rPr>
        <w:rFonts w:hint="default"/>
        <w:lang w:val="en-CA" w:eastAsia="en-US" w:bidi="ar-SA"/>
      </w:rPr>
    </w:lvl>
    <w:lvl w:ilvl="3" w:tplc="245680D0">
      <w:numFmt w:val="bullet"/>
      <w:lvlText w:val="•"/>
      <w:lvlJc w:val="left"/>
      <w:pPr>
        <w:ind w:left="3388" w:hanging="365"/>
      </w:pPr>
      <w:rPr>
        <w:rFonts w:hint="default"/>
        <w:lang w:val="en-CA" w:eastAsia="en-US" w:bidi="ar-SA"/>
      </w:rPr>
    </w:lvl>
    <w:lvl w:ilvl="4" w:tplc="2242A414">
      <w:numFmt w:val="bullet"/>
      <w:lvlText w:val="•"/>
      <w:lvlJc w:val="left"/>
      <w:pPr>
        <w:ind w:left="4238" w:hanging="365"/>
      </w:pPr>
      <w:rPr>
        <w:rFonts w:hint="default"/>
        <w:lang w:val="en-CA" w:eastAsia="en-US" w:bidi="ar-SA"/>
      </w:rPr>
    </w:lvl>
    <w:lvl w:ilvl="5" w:tplc="4650F0B4">
      <w:numFmt w:val="bullet"/>
      <w:lvlText w:val="•"/>
      <w:lvlJc w:val="left"/>
      <w:pPr>
        <w:ind w:left="5087" w:hanging="365"/>
      </w:pPr>
      <w:rPr>
        <w:rFonts w:hint="default"/>
        <w:lang w:val="en-CA" w:eastAsia="en-US" w:bidi="ar-SA"/>
      </w:rPr>
    </w:lvl>
    <w:lvl w:ilvl="6" w:tplc="C778E948">
      <w:numFmt w:val="bullet"/>
      <w:lvlText w:val="•"/>
      <w:lvlJc w:val="left"/>
      <w:pPr>
        <w:ind w:left="5937" w:hanging="365"/>
      </w:pPr>
      <w:rPr>
        <w:rFonts w:hint="default"/>
        <w:lang w:val="en-CA" w:eastAsia="en-US" w:bidi="ar-SA"/>
      </w:rPr>
    </w:lvl>
    <w:lvl w:ilvl="7" w:tplc="F3D0078C">
      <w:numFmt w:val="bullet"/>
      <w:lvlText w:val="•"/>
      <w:lvlJc w:val="left"/>
      <w:pPr>
        <w:ind w:left="6786" w:hanging="365"/>
      </w:pPr>
      <w:rPr>
        <w:rFonts w:hint="default"/>
        <w:lang w:val="en-CA" w:eastAsia="en-US" w:bidi="ar-SA"/>
      </w:rPr>
    </w:lvl>
    <w:lvl w:ilvl="8" w:tplc="CCEAD79A">
      <w:numFmt w:val="bullet"/>
      <w:lvlText w:val="•"/>
      <w:lvlJc w:val="left"/>
      <w:pPr>
        <w:ind w:left="7636" w:hanging="365"/>
      </w:pPr>
      <w:rPr>
        <w:rFonts w:hint="default"/>
        <w:lang w:val="en-CA" w:eastAsia="en-US" w:bidi="ar-SA"/>
      </w:rPr>
    </w:lvl>
  </w:abstractNum>
  <w:abstractNum w:abstractNumId="2" w15:restartNumberingAfterBreak="0">
    <w:nsid w:val="125C098C"/>
    <w:multiLevelType w:val="hybridMultilevel"/>
    <w:tmpl w:val="02525C2A"/>
    <w:lvl w:ilvl="0" w:tplc="0952D8EA">
      <w:numFmt w:val="bullet"/>
      <w:lvlText w:val=""/>
      <w:lvlJc w:val="left"/>
      <w:pPr>
        <w:ind w:left="839" w:hanging="356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en-CA" w:eastAsia="en-US" w:bidi="ar-SA"/>
      </w:rPr>
    </w:lvl>
    <w:lvl w:ilvl="1" w:tplc="4C2A6C16">
      <w:numFmt w:val="bullet"/>
      <w:lvlText w:val="•"/>
      <w:lvlJc w:val="left"/>
      <w:pPr>
        <w:ind w:left="1689" w:hanging="356"/>
      </w:pPr>
      <w:rPr>
        <w:rFonts w:hint="default"/>
        <w:lang w:val="en-CA" w:eastAsia="en-US" w:bidi="ar-SA"/>
      </w:rPr>
    </w:lvl>
    <w:lvl w:ilvl="2" w:tplc="F2902D72">
      <w:numFmt w:val="bullet"/>
      <w:lvlText w:val="•"/>
      <w:lvlJc w:val="left"/>
      <w:pPr>
        <w:ind w:left="2539" w:hanging="356"/>
      </w:pPr>
      <w:rPr>
        <w:rFonts w:hint="default"/>
        <w:lang w:val="en-CA" w:eastAsia="en-US" w:bidi="ar-SA"/>
      </w:rPr>
    </w:lvl>
    <w:lvl w:ilvl="3" w:tplc="DC9001D0">
      <w:numFmt w:val="bullet"/>
      <w:lvlText w:val="•"/>
      <w:lvlJc w:val="left"/>
      <w:pPr>
        <w:ind w:left="3388" w:hanging="356"/>
      </w:pPr>
      <w:rPr>
        <w:rFonts w:hint="default"/>
        <w:lang w:val="en-CA" w:eastAsia="en-US" w:bidi="ar-SA"/>
      </w:rPr>
    </w:lvl>
    <w:lvl w:ilvl="4" w:tplc="01E4DC34">
      <w:numFmt w:val="bullet"/>
      <w:lvlText w:val="•"/>
      <w:lvlJc w:val="left"/>
      <w:pPr>
        <w:ind w:left="4238" w:hanging="356"/>
      </w:pPr>
      <w:rPr>
        <w:rFonts w:hint="default"/>
        <w:lang w:val="en-CA" w:eastAsia="en-US" w:bidi="ar-SA"/>
      </w:rPr>
    </w:lvl>
    <w:lvl w:ilvl="5" w:tplc="72A23716">
      <w:numFmt w:val="bullet"/>
      <w:lvlText w:val="•"/>
      <w:lvlJc w:val="left"/>
      <w:pPr>
        <w:ind w:left="5087" w:hanging="356"/>
      </w:pPr>
      <w:rPr>
        <w:rFonts w:hint="default"/>
        <w:lang w:val="en-CA" w:eastAsia="en-US" w:bidi="ar-SA"/>
      </w:rPr>
    </w:lvl>
    <w:lvl w:ilvl="6" w:tplc="C2AEFDE0">
      <w:numFmt w:val="bullet"/>
      <w:lvlText w:val="•"/>
      <w:lvlJc w:val="left"/>
      <w:pPr>
        <w:ind w:left="5937" w:hanging="356"/>
      </w:pPr>
      <w:rPr>
        <w:rFonts w:hint="default"/>
        <w:lang w:val="en-CA" w:eastAsia="en-US" w:bidi="ar-SA"/>
      </w:rPr>
    </w:lvl>
    <w:lvl w:ilvl="7" w:tplc="35346D6C">
      <w:numFmt w:val="bullet"/>
      <w:lvlText w:val="•"/>
      <w:lvlJc w:val="left"/>
      <w:pPr>
        <w:ind w:left="6786" w:hanging="356"/>
      </w:pPr>
      <w:rPr>
        <w:rFonts w:hint="default"/>
        <w:lang w:val="en-CA" w:eastAsia="en-US" w:bidi="ar-SA"/>
      </w:rPr>
    </w:lvl>
    <w:lvl w:ilvl="8" w:tplc="6422F04E">
      <w:numFmt w:val="bullet"/>
      <w:lvlText w:val="•"/>
      <w:lvlJc w:val="left"/>
      <w:pPr>
        <w:ind w:left="7636" w:hanging="356"/>
      </w:pPr>
      <w:rPr>
        <w:rFonts w:hint="default"/>
        <w:lang w:val="en-CA" w:eastAsia="en-US" w:bidi="ar-SA"/>
      </w:rPr>
    </w:lvl>
  </w:abstractNum>
  <w:abstractNum w:abstractNumId="3" w15:restartNumberingAfterBreak="0">
    <w:nsid w:val="3566444C"/>
    <w:multiLevelType w:val="hybridMultilevel"/>
    <w:tmpl w:val="BD842808"/>
    <w:lvl w:ilvl="0" w:tplc="0060CD8E">
      <w:numFmt w:val="bullet"/>
      <w:lvlText w:val=""/>
      <w:lvlJc w:val="left"/>
      <w:pPr>
        <w:ind w:left="126" w:hanging="260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en-CA" w:eastAsia="en-US" w:bidi="ar-SA"/>
      </w:rPr>
    </w:lvl>
    <w:lvl w:ilvl="1" w:tplc="61E047D6">
      <w:numFmt w:val="bullet"/>
      <w:lvlText w:val="•"/>
      <w:lvlJc w:val="left"/>
      <w:pPr>
        <w:ind w:left="1040" w:hanging="260"/>
      </w:pPr>
      <w:rPr>
        <w:rFonts w:hint="default"/>
        <w:lang w:val="en-CA" w:eastAsia="en-US" w:bidi="ar-SA"/>
      </w:rPr>
    </w:lvl>
    <w:lvl w:ilvl="2" w:tplc="729431CC">
      <w:numFmt w:val="bullet"/>
      <w:lvlText w:val="•"/>
      <w:lvlJc w:val="left"/>
      <w:pPr>
        <w:ind w:left="1961" w:hanging="260"/>
      </w:pPr>
      <w:rPr>
        <w:rFonts w:hint="default"/>
        <w:lang w:val="en-CA" w:eastAsia="en-US" w:bidi="ar-SA"/>
      </w:rPr>
    </w:lvl>
    <w:lvl w:ilvl="3" w:tplc="BCF6DD16">
      <w:numFmt w:val="bullet"/>
      <w:lvlText w:val="•"/>
      <w:lvlJc w:val="left"/>
      <w:pPr>
        <w:ind w:left="2882" w:hanging="260"/>
      </w:pPr>
      <w:rPr>
        <w:rFonts w:hint="default"/>
        <w:lang w:val="en-CA" w:eastAsia="en-US" w:bidi="ar-SA"/>
      </w:rPr>
    </w:lvl>
    <w:lvl w:ilvl="4" w:tplc="251267D6">
      <w:numFmt w:val="bullet"/>
      <w:lvlText w:val="•"/>
      <w:lvlJc w:val="left"/>
      <w:pPr>
        <w:ind w:left="3803" w:hanging="260"/>
      </w:pPr>
      <w:rPr>
        <w:rFonts w:hint="default"/>
        <w:lang w:val="en-CA" w:eastAsia="en-US" w:bidi="ar-SA"/>
      </w:rPr>
    </w:lvl>
    <w:lvl w:ilvl="5" w:tplc="000048CC">
      <w:numFmt w:val="bullet"/>
      <w:lvlText w:val="•"/>
      <w:lvlJc w:val="left"/>
      <w:pPr>
        <w:ind w:left="4724" w:hanging="260"/>
      </w:pPr>
      <w:rPr>
        <w:rFonts w:hint="default"/>
        <w:lang w:val="en-CA" w:eastAsia="en-US" w:bidi="ar-SA"/>
      </w:rPr>
    </w:lvl>
    <w:lvl w:ilvl="6" w:tplc="0DF02A5C">
      <w:numFmt w:val="bullet"/>
      <w:lvlText w:val="•"/>
      <w:lvlJc w:val="left"/>
      <w:pPr>
        <w:ind w:left="5644" w:hanging="260"/>
      </w:pPr>
      <w:rPr>
        <w:rFonts w:hint="default"/>
        <w:lang w:val="en-CA" w:eastAsia="en-US" w:bidi="ar-SA"/>
      </w:rPr>
    </w:lvl>
    <w:lvl w:ilvl="7" w:tplc="6F6AB70A">
      <w:numFmt w:val="bullet"/>
      <w:lvlText w:val="•"/>
      <w:lvlJc w:val="left"/>
      <w:pPr>
        <w:ind w:left="6565" w:hanging="260"/>
      </w:pPr>
      <w:rPr>
        <w:rFonts w:hint="default"/>
        <w:lang w:val="en-CA" w:eastAsia="en-US" w:bidi="ar-SA"/>
      </w:rPr>
    </w:lvl>
    <w:lvl w:ilvl="8" w:tplc="80DC008A">
      <w:numFmt w:val="bullet"/>
      <w:lvlText w:val="•"/>
      <w:lvlJc w:val="left"/>
      <w:pPr>
        <w:ind w:left="7486" w:hanging="260"/>
      </w:pPr>
      <w:rPr>
        <w:rFonts w:hint="default"/>
        <w:lang w:val="en-CA" w:eastAsia="en-US" w:bidi="ar-SA"/>
      </w:rPr>
    </w:lvl>
  </w:abstractNum>
  <w:abstractNum w:abstractNumId="4" w15:restartNumberingAfterBreak="0">
    <w:nsid w:val="37E92CDB"/>
    <w:multiLevelType w:val="hybridMultilevel"/>
    <w:tmpl w:val="274A8560"/>
    <w:lvl w:ilvl="0" w:tplc="3850E10C">
      <w:numFmt w:val="bullet"/>
      <w:lvlText w:val=""/>
      <w:lvlJc w:val="left"/>
      <w:pPr>
        <w:ind w:left="846" w:hanging="365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en-CA" w:eastAsia="en-US" w:bidi="ar-SA"/>
      </w:rPr>
    </w:lvl>
    <w:lvl w:ilvl="1" w:tplc="4F5CF65A">
      <w:numFmt w:val="bullet"/>
      <w:lvlText w:val="•"/>
      <w:lvlJc w:val="left"/>
      <w:pPr>
        <w:ind w:left="1688" w:hanging="365"/>
      </w:pPr>
      <w:rPr>
        <w:rFonts w:hint="default"/>
        <w:lang w:val="en-CA" w:eastAsia="en-US" w:bidi="ar-SA"/>
      </w:rPr>
    </w:lvl>
    <w:lvl w:ilvl="2" w:tplc="824C1DFE">
      <w:numFmt w:val="bullet"/>
      <w:lvlText w:val="•"/>
      <w:lvlJc w:val="left"/>
      <w:pPr>
        <w:ind w:left="2537" w:hanging="365"/>
      </w:pPr>
      <w:rPr>
        <w:rFonts w:hint="default"/>
        <w:lang w:val="en-CA" w:eastAsia="en-US" w:bidi="ar-SA"/>
      </w:rPr>
    </w:lvl>
    <w:lvl w:ilvl="3" w:tplc="E6F4E046">
      <w:numFmt w:val="bullet"/>
      <w:lvlText w:val="•"/>
      <w:lvlJc w:val="left"/>
      <w:pPr>
        <w:ind w:left="3386" w:hanging="365"/>
      </w:pPr>
      <w:rPr>
        <w:rFonts w:hint="default"/>
        <w:lang w:val="en-CA" w:eastAsia="en-US" w:bidi="ar-SA"/>
      </w:rPr>
    </w:lvl>
    <w:lvl w:ilvl="4" w:tplc="8A100484">
      <w:numFmt w:val="bullet"/>
      <w:lvlText w:val="•"/>
      <w:lvlJc w:val="left"/>
      <w:pPr>
        <w:ind w:left="4235" w:hanging="365"/>
      </w:pPr>
      <w:rPr>
        <w:rFonts w:hint="default"/>
        <w:lang w:val="en-CA" w:eastAsia="en-US" w:bidi="ar-SA"/>
      </w:rPr>
    </w:lvl>
    <w:lvl w:ilvl="5" w:tplc="BCC449D4">
      <w:numFmt w:val="bullet"/>
      <w:lvlText w:val="•"/>
      <w:lvlJc w:val="left"/>
      <w:pPr>
        <w:ind w:left="5084" w:hanging="365"/>
      </w:pPr>
      <w:rPr>
        <w:rFonts w:hint="default"/>
        <w:lang w:val="en-CA" w:eastAsia="en-US" w:bidi="ar-SA"/>
      </w:rPr>
    </w:lvl>
    <w:lvl w:ilvl="6" w:tplc="A2201CA8">
      <w:numFmt w:val="bullet"/>
      <w:lvlText w:val="•"/>
      <w:lvlJc w:val="left"/>
      <w:pPr>
        <w:ind w:left="5932" w:hanging="365"/>
      </w:pPr>
      <w:rPr>
        <w:rFonts w:hint="default"/>
        <w:lang w:val="en-CA" w:eastAsia="en-US" w:bidi="ar-SA"/>
      </w:rPr>
    </w:lvl>
    <w:lvl w:ilvl="7" w:tplc="9A38FED8">
      <w:numFmt w:val="bullet"/>
      <w:lvlText w:val="•"/>
      <w:lvlJc w:val="left"/>
      <w:pPr>
        <w:ind w:left="6781" w:hanging="365"/>
      </w:pPr>
      <w:rPr>
        <w:rFonts w:hint="default"/>
        <w:lang w:val="en-CA" w:eastAsia="en-US" w:bidi="ar-SA"/>
      </w:rPr>
    </w:lvl>
    <w:lvl w:ilvl="8" w:tplc="68A4F4D2">
      <w:numFmt w:val="bullet"/>
      <w:lvlText w:val="•"/>
      <w:lvlJc w:val="left"/>
      <w:pPr>
        <w:ind w:left="7630" w:hanging="365"/>
      </w:pPr>
      <w:rPr>
        <w:rFonts w:hint="default"/>
        <w:lang w:val="en-CA" w:eastAsia="en-US" w:bidi="ar-SA"/>
      </w:rPr>
    </w:lvl>
  </w:abstractNum>
  <w:abstractNum w:abstractNumId="5" w15:restartNumberingAfterBreak="0">
    <w:nsid w:val="3AAC19DE"/>
    <w:multiLevelType w:val="hybridMultilevel"/>
    <w:tmpl w:val="1DF47ECE"/>
    <w:lvl w:ilvl="0" w:tplc="3D684B56">
      <w:numFmt w:val="bullet"/>
      <w:lvlText w:val=""/>
      <w:lvlJc w:val="left"/>
      <w:pPr>
        <w:ind w:left="846" w:hanging="365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en-CA" w:eastAsia="en-US" w:bidi="ar-SA"/>
      </w:rPr>
    </w:lvl>
    <w:lvl w:ilvl="1" w:tplc="7CA2C6E2">
      <w:numFmt w:val="bullet"/>
      <w:lvlText w:val="•"/>
      <w:lvlJc w:val="left"/>
      <w:pPr>
        <w:ind w:left="1688" w:hanging="365"/>
      </w:pPr>
      <w:rPr>
        <w:rFonts w:hint="default"/>
        <w:lang w:val="en-CA" w:eastAsia="en-US" w:bidi="ar-SA"/>
      </w:rPr>
    </w:lvl>
    <w:lvl w:ilvl="2" w:tplc="4CBADF6E">
      <w:numFmt w:val="bullet"/>
      <w:lvlText w:val="•"/>
      <w:lvlJc w:val="left"/>
      <w:pPr>
        <w:ind w:left="2537" w:hanging="365"/>
      </w:pPr>
      <w:rPr>
        <w:rFonts w:hint="default"/>
        <w:lang w:val="en-CA" w:eastAsia="en-US" w:bidi="ar-SA"/>
      </w:rPr>
    </w:lvl>
    <w:lvl w:ilvl="3" w:tplc="06B25D3E">
      <w:numFmt w:val="bullet"/>
      <w:lvlText w:val="•"/>
      <w:lvlJc w:val="left"/>
      <w:pPr>
        <w:ind w:left="3386" w:hanging="365"/>
      </w:pPr>
      <w:rPr>
        <w:rFonts w:hint="default"/>
        <w:lang w:val="en-CA" w:eastAsia="en-US" w:bidi="ar-SA"/>
      </w:rPr>
    </w:lvl>
    <w:lvl w:ilvl="4" w:tplc="6D804D34">
      <w:numFmt w:val="bullet"/>
      <w:lvlText w:val="•"/>
      <w:lvlJc w:val="left"/>
      <w:pPr>
        <w:ind w:left="4235" w:hanging="365"/>
      </w:pPr>
      <w:rPr>
        <w:rFonts w:hint="default"/>
        <w:lang w:val="en-CA" w:eastAsia="en-US" w:bidi="ar-SA"/>
      </w:rPr>
    </w:lvl>
    <w:lvl w:ilvl="5" w:tplc="2DE65596">
      <w:numFmt w:val="bullet"/>
      <w:lvlText w:val="•"/>
      <w:lvlJc w:val="left"/>
      <w:pPr>
        <w:ind w:left="5084" w:hanging="365"/>
      </w:pPr>
      <w:rPr>
        <w:rFonts w:hint="default"/>
        <w:lang w:val="en-CA" w:eastAsia="en-US" w:bidi="ar-SA"/>
      </w:rPr>
    </w:lvl>
    <w:lvl w:ilvl="6" w:tplc="C73E25CA">
      <w:numFmt w:val="bullet"/>
      <w:lvlText w:val="•"/>
      <w:lvlJc w:val="left"/>
      <w:pPr>
        <w:ind w:left="5932" w:hanging="365"/>
      </w:pPr>
      <w:rPr>
        <w:rFonts w:hint="default"/>
        <w:lang w:val="en-CA" w:eastAsia="en-US" w:bidi="ar-SA"/>
      </w:rPr>
    </w:lvl>
    <w:lvl w:ilvl="7" w:tplc="037AC608">
      <w:numFmt w:val="bullet"/>
      <w:lvlText w:val="•"/>
      <w:lvlJc w:val="left"/>
      <w:pPr>
        <w:ind w:left="6781" w:hanging="365"/>
      </w:pPr>
      <w:rPr>
        <w:rFonts w:hint="default"/>
        <w:lang w:val="en-CA" w:eastAsia="en-US" w:bidi="ar-SA"/>
      </w:rPr>
    </w:lvl>
    <w:lvl w:ilvl="8" w:tplc="939E9F62">
      <w:numFmt w:val="bullet"/>
      <w:lvlText w:val="•"/>
      <w:lvlJc w:val="left"/>
      <w:pPr>
        <w:ind w:left="7630" w:hanging="365"/>
      </w:pPr>
      <w:rPr>
        <w:rFonts w:hint="default"/>
        <w:lang w:val="en-CA" w:eastAsia="en-US" w:bidi="ar-SA"/>
      </w:rPr>
    </w:lvl>
  </w:abstractNum>
  <w:abstractNum w:abstractNumId="6" w15:restartNumberingAfterBreak="0">
    <w:nsid w:val="66842B5A"/>
    <w:multiLevelType w:val="hybridMultilevel"/>
    <w:tmpl w:val="CBBEBEB8"/>
    <w:lvl w:ilvl="0" w:tplc="09D0C6F2">
      <w:numFmt w:val="bullet"/>
      <w:lvlText w:val=""/>
      <w:lvlJc w:val="left"/>
      <w:pPr>
        <w:ind w:left="846" w:hanging="365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en-CA" w:eastAsia="en-US" w:bidi="ar-SA"/>
      </w:rPr>
    </w:lvl>
    <w:lvl w:ilvl="1" w:tplc="E5963F9A">
      <w:numFmt w:val="bullet"/>
      <w:lvlText w:val="•"/>
      <w:lvlJc w:val="left"/>
      <w:pPr>
        <w:ind w:left="1688" w:hanging="365"/>
      </w:pPr>
      <w:rPr>
        <w:rFonts w:hint="default"/>
        <w:lang w:val="en-CA" w:eastAsia="en-US" w:bidi="ar-SA"/>
      </w:rPr>
    </w:lvl>
    <w:lvl w:ilvl="2" w:tplc="4F98F7FE">
      <w:numFmt w:val="bullet"/>
      <w:lvlText w:val="•"/>
      <w:lvlJc w:val="left"/>
      <w:pPr>
        <w:ind w:left="2537" w:hanging="365"/>
      </w:pPr>
      <w:rPr>
        <w:rFonts w:hint="default"/>
        <w:lang w:val="en-CA" w:eastAsia="en-US" w:bidi="ar-SA"/>
      </w:rPr>
    </w:lvl>
    <w:lvl w:ilvl="3" w:tplc="598A5D8E">
      <w:numFmt w:val="bullet"/>
      <w:lvlText w:val="•"/>
      <w:lvlJc w:val="left"/>
      <w:pPr>
        <w:ind w:left="3386" w:hanging="365"/>
      </w:pPr>
      <w:rPr>
        <w:rFonts w:hint="default"/>
        <w:lang w:val="en-CA" w:eastAsia="en-US" w:bidi="ar-SA"/>
      </w:rPr>
    </w:lvl>
    <w:lvl w:ilvl="4" w:tplc="A1E436D6">
      <w:numFmt w:val="bullet"/>
      <w:lvlText w:val="•"/>
      <w:lvlJc w:val="left"/>
      <w:pPr>
        <w:ind w:left="4235" w:hanging="365"/>
      </w:pPr>
      <w:rPr>
        <w:rFonts w:hint="default"/>
        <w:lang w:val="en-CA" w:eastAsia="en-US" w:bidi="ar-SA"/>
      </w:rPr>
    </w:lvl>
    <w:lvl w:ilvl="5" w:tplc="1CF68FBA">
      <w:numFmt w:val="bullet"/>
      <w:lvlText w:val="•"/>
      <w:lvlJc w:val="left"/>
      <w:pPr>
        <w:ind w:left="5084" w:hanging="365"/>
      </w:pPr>
      <w:rPr>
        <w:rFonts w:hint="default"/>
        <w:lang w:val="en-CA" w:eastAsia="en-US" w:bidi="ar-SA"/>
      </w:rPr>
    </w:lvl>
    <w:lvl w:ilvl="6" w:tplc="581A5A98">
      <w:numFmt w:val="bullet"/>
      <w:lvlText w:val="•"/>
      <w:lvlJc w:val="left"/>
      <w:pPr>
        <w:ind w:left="5932" w:hanging="365"/>
      </w:pPr>
      <w:rPr>
        <w:rFonts w:hint="default"/>
        <w:lang w:val="en-CA" w:eastAsia="en-US" w:bidi="ar-SA"/>
      </w:rPr>
    </w:lvl>
    <w:lvl w:ilvl="7" w:tplc="E4A6475E">
      <w:numFmt w:val="bullet"/>
      <w:lvlText w:val="•"/>
      <w:lvlJc w:val="left"/>
      <w:pPr>
        <w:ind w:left="6781" w:hanging="365"/>
      </w:pPr>
      <w:rPr>
        <w:rFonts w:hint="default"/>
        <w:lang w:val="en-CA" w:eastAsia="en-US" w:bidi="ar-SA"/>
      </w:rPr>
    </w:lvl>
    <w:lvl w:ilvl="8" w:tplc="3DCE8142">
      <w:numFmt w:val="bullet"/>
      <w:lvlText w:val="•"/>
      <w:lvlJc w:val="left"/>
      <w:pPr>
        <w:ind w:left="7630" w:hanging="365"/>
      </w:pPr>
      <w:rPr>
        <w:rFonts w:hint="default"/>
        <w:lang w:val="en-CA" w:eastAsia="en-US" w:bidi="ar-SA"/>
      </w:rPr>
    </w:lvl>
  </w:abstractNum>
  <w:abstractNum w:abstractNumId="7" w15:restartNumberingAfterBreak="0">
    <w:nsid w:val="789A113E"/>
    <w:multiLevelType w:val="hybridMultilevel"/>
    <w:tmpl w:val="670CCE58"/>
    <w:lvl w:ilvl="0" w:tplc="BBA2CFB4">
      <w:numFmt w:val="bullet"/>
      <w:lvlText w:val=""/>
      <w:lvlJc w:val="left"/>
      <w:pPr>
        <w:ind w:left="846" w:hanging="365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en-CA" w:eastAsia="en-US" w:bidi="ar-SA"/>
      </w:rPr>
    </w:lvl>
    <w:lvl w:ilvl="1" w:tplc="B45E2DE4">
      <w:numFmt w:val="bullet"/>
      <w:lvlText w:val="•"/>
      <w:lvlJc w:val="left"/>
      <w:pPr>
        <w:ind w:left="1688" w:hanging="365"/>
      </w:pPr>
      <w:rPr>
        <w:rFonts w:hint="default"/>
        <w:lang w:val="en-CA" w:eastAsia="en-US" w:bidi="ar-SA"/>
      </w:rPr>
    </w:lvl>
    <w:lvl w:ilvl="2" w:tplc="FB8E3726">
      <w:numFmt w:val="bullet"/>
      <w:lvlText w:val="•"/>
      <w:lvlJc w:val="left"/>
      <w:pPr>
        <w:ind w:left="2537" w:hanging="365"/>
      </w:pPr>
      <w:rPr>
        <w:rFonts w:hint="default"/>
        <w:lang w:val="en-CA" w:eastAsia="en-US" w:bidi="ar-SA"/>
      </w:rPr>
    </w:lvl>
    <w:lvl w:ilvl="3" w:tplc="00A27D44">
      <w:numFmt w:val="bullet"/>
      <w:lvlText w:val="•"/>
      <w:lvlJc w:val="left"/>
      <w:pPr>
        <w:ind w:left="3386" w:hanging="365"/>
      </w:pPr>
      <w:rPr>
        <w:rFonts w:hint="default"/>
        <w:lang w:val="en-CA" w:eastAsia="en-US" w:bidi="ar-SA"/>
      </w:rPr>
    </w:lvl>
    <w:lvl w:ilvl="4" w:tplc="2B5E4292">
      <w:numFmt w:val="bullet"/>
      <w:lvlText w:val="•"/>
      <w:lvlJc w:val="left"/>
      <w:pPr>
        <w:ind w:left="4235" w:hanging="365"/>
      </w:pPr>
      <w:rPr>
        <w:rFonts w:hint="default"/>
        <w:lang w:val="en-CA" w:eastAsia="en-US" w:bidi="ar-SA"/>
      </w:rPr>
    </w:lvl>
    <w:lvl w:ilvl="5" w:tplc="4DB6CF66">
      <w:numFmt w:val="bullet"/>
      <w:lvlText w:val="•"/>
      <w:lvlJc w:val="left"/>
      <w:pPr>
        <w:ind w:left="5084" w:hanging="365"/>
      </w:pPr>
      <w:rPr>
        <w:rFonts w:hint="default"/>
        <w:lang w:val="en-CA" w:eastAsia="en-US" w:bidi="ar-SA"/>
      </w:rPr>
    </w:lvl>
    <w:lvl w:ilvl="6" w:tplc="20D054DE">
      <w:numFmt w:val="bullet"/>
      <w:lvlText w:val="•"/>
      <w:lvlJc w:val="left"/>
      <w:pPr>
        <w:ind w:left="5932" w:hanging="365"/>
      </w:pPr>
      <w:rPr>
        <w:rFonts w:hint="default"/>
        <w:lang w:val="en-CA" w:eastAsia="en-US" w:bidi="ar-SA"/>
      </w:rPr>
    </w:lvl>
    <w:lvl w:ilvl="7" w:tplc="4AF63C4C">
      <w:numFmt w:val="bullet"/>
      <w:lvlText w:val="•"/>
      <w:lvlJc w:val="left"/>
      <w:pPr>
        <w:ind w:left="6781" w:hanging="365"/>
      </w:pPr>
      <w:rPr>
        <w:rFonts w:hint="default"/>
        <w:lang w:val="en-CA" w:eastAsia="en-US" w:bidi="ar-SA"/>
      </w:rPr>
    </w:lvl>
    <w:lvl w:ilvl="8" w:tplc="AD74AACE">
      <w:numFmt w:val="bullet"/>
      <w:lvlText w:val="•"/>
      <w:lvlJc w:val="left"/>
      <w:pPr>
        <w:ind w:left="7630" w:hanging="365"/>
      </w:pPr>
      <w:rPr>
        <w:rFonts w:hint="default"/>
        <w:lang w:val="en-CA" w:eastAsia="en-US" w:bidi="ar-SA"/>
      </w:rPr>
    </w:lvl>
  </w:abstractNum>
  <w:abstractNum w:abstractNumId="8" w15:restartNumberingAfterBreak="0">
    <w:nsid w:val="7ADB6DF8"/>
    <w:multiLevelType w:val="hybridMultilevel"/>
    <w:tmpl w:val="1EDADE92"/>
    <w:lvl w:ilvl="0" w:tplc="04B04498">
      <w:numFmt w:val="bullet"/>
      <w:lvlText w:val=""/>
      <w:lvlJc w:val="left"/>
      <w:pPr>
        <w:ind w:left="846" w:hanging="365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en-CA" w:eastAsia="en-US" w:bidi="ar-SA"/>
      </w:rPr>
    </w:lvl>
    <w:lvl w:ilvl="1" w:tplc="EB52298C">
      <w:numFmt w:val="bullet"/>
      <w:lvlText w:val="•"/>
      <w:lvlJc w:val="left"/>
      <w:pPr>
        <w:ind w:left="1688" w:hanging="365"/>
      </w:pPr>
      <w:rPr>
        <w:rFonts w:hint="default"/>
        <w:lang w:val="en-CA" w:eastAsia="en-US" w:bidi="ar-SA"/>
      </w:rPr>
    </w:lvl>
    <w:lvl w:ilvl="2" w:tplc="57DC0D9E">
      <w:numFmt w:val="bullet"/>
      <w:lvlText w:val="•"/>
      <w:lvlJc w:val="left"/>
      <w:pPr>
        <w:ind w:left="2537" w:hanging="365"/>
      </w:pPr>
      <w:rPr>
        <w:rFonts w:hint="default"/>
        <w:lang w:val="en-CA" w:eastAsia="en-US" w:bidi="ar-SA"/>
      </w:rPr>
    </w:lvl>
    <w:lvl w:ilvl="3" w:tplc="D9D08C8E">
      <w:numFmt w:val="bullet"/>
      <w:lvlText w:val="•"/>
      <w:lvlJc w:val="left"/>
      <w:pPr>
        <w:ind w:left="3386" w:hanging="365"/>
      </w:pPr>
      <w:rPr>
        <w:rFonts w:hint="default"/>
        <w:lang w:val="en-CA" w:eastAsia="en-US" w:bidi="ar-SA"/>
      </w:rPr>
    </w:lvl>
    <w:lvl w:ilvl="4" w:tplc="BEE62FD2">
      <w:numFmt w:val="bullet"/>
      <w:lvlText w:val="•"/>
      <w:lvlJc w:val="left"/>
      <w:pPr>
        <w:ind w:left="4235" w:hanging="365"/>
      </w:pPr>
      <w:rPr>
        <w:rFonts w:hint="default"/>
        <w:lang w:val="en-CA" w:eastAsia="en-US" w:bidi="ar-SA"/>
      </w:rPr>
    </w:lvl>
    <w:lvl w:ilvl="5" w:tplc="EB9C45E8">
      <w:numFmt w:val="bullet"/>
      <w:lvlText w:val="•"/>
      <w:lvlJc w:val="left"/>
      <w:pPr>
        <w:ind w:left="5084" w:hanging="365"/>
      </w:pPr>
      <w:rPr>
        <w:rFonts w:hint="default"/>
        <w:lang w:val="en-CA" w:eastAsia="en-US" w:bidi="ar-SA"/>
      </w:rPr>
    </w:lvl>
    <w:lvl w:ilvl="6" w:tplc="20FA9730">
      <w:numFmt w:val="bullet"/>
      <w:lvlText w:val="•"/>
      <w:lvlJc w:val="left"/>
      <w:pPr>
        <w:ind w:left="5932" w:hanging="365"/>
      </w:pPr>
      <w:rPr>
        <w:rFonts w:hint="default"/>
        <w:lang w:val="en-CA" w:eastAsia="en-US" w:bidi="ar-SA"/>
      </w:rPr>
    </w:lvl>
    <w:lvl w:ilvl="7" w:tplc="7F3A5B94">
      <w:numFmt w:val="bullet"/>
      <w:lvlText w:val="•"/>
      <w:lvlJc w:val="left"/>
      <w:pPr>
        <w:ind w:left="6781" w:hanging="365"/>
      </w:pPr>
      <w:rPr>
        <w:rFonts w:hint="default"/>
        <w:lang w:val="en-CA" w:eastAsia="en-US" w:bidi="ar-SA"/>
      </w:rPr>
    </w:lvl>
    <w:lvl w:ilvl="8" w:tplc="99386946">
      <w:numFmt w:val="bullet"/>
      <w:lvlText w:val="•"/>
      <w:lvlJc w:val="left"/>
      <w:pPr>
        <w:ind w:left="7630" w:hanging="365"/>
      </w:pPr>
      <w:rPr>
        <w:rFonts w:hint="default"/>
        <w:lang w:val="en-CA" w:eastAsia="en-US" w:bidi="ar-SA"/>
      </w:rPr>
    </w:lvl>
  </w:abstractNum>
  <w:abstractNum w:abstractNumId="9" w15:restartNumberingAfterBreak="0">
    <w:nsid w:val="7F890BFB"/>
    <w:multiLevelType w:val="hybridMultilevel"/>
    <w:tmpl w:val="B964E9E0"/>
    <w:lvl w:ilvl="0" w:tplc="FCF27C78">
      <w:numFmt w:val="bullet"/>
      <w:lvlText w:val=""/>
      <w:lvlJc w:val="left"/>
      <w:pPr>
        <w:ind w:left="7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CA" w:eastAsia="en-US" w:bidi="ar-SA"/>
      </w:rPr>
    </w:lvl>
    <w:lvl w:ilvl="1" w:tplc="918C25C0">
      <w:numFmt w:val="bullet"/>
      <w:lvlText w:val="•"/>
      <w:lvlJc w:val="left"/>
      <w:pPr>
        <w:ind w:left="1580" w:hanging="360"/>
      </w:pPr>
      <w:rPr>
        <w:rFonts w:hint="default"/>
        <w:lang w:val="en-CA" w:eastAsia="en-US" w:bidi="ar-SA"/>
      </w:rPr>
    </w:lvl>
    <w:lvl w:ilvl="2" w:tplc="C450CEAC">
      <w:numFmt w:val="bullet"/>
      <w:lvlText w:val="•"/>
      <w:lvlJc w:val="left"/>
      <w:pPr>
        <w:ind w:left="2441" w:hanging="360"/>
      </w:pPr>
      <w:rPr>
        <w:rFonts w:hint="default"/>
        <w:lang w:val="en-CA" w:eastAsia="en-US" w:bidi="ar-SA"/>
      </w:rPr>
    </w:lvl>
    <w:lvl w:ilvl="3" w:tplc="5A20D84E">
      <w:numFmt w:val="bullet"/>
      <w:lvlText w:val="•"/>
      <w:lvlJc w:val="left"/>
      <w:pPr>
        <w:ind w:left="3302" w:hanging="360"/>
      </w:pPr>
      <w:rPr>
        <w:rFonts w:hint="default"/>
        <w:lang w:val="en-CA" w:eastAsia="en-US" w:bidi="ar-SA"/>
      </w:rPr>
    </w:lvl>
    <w:lvl w:ilvl="4" w:tplc="BE1CF2A4">
      <w:numFmt w:val="bullet"/>
      <w:lvlText w:val="•"/>
      <w:lvlJc w:val="left"/>
      <w:pPr>
        <w:ind w:left="4163" w:hanging="360"/>
      </w:pPr>
      <w:rPr>
        <w:rFonts w:hint="default"/>
        <w:lang w:val="en-CA" w:eastAsia="en-US" w:bidi="ar-SA"/>
      </w:rPr>
    </w:lvl>
    <w:lvl w:ilvl="5" w:tplc="2E2EE93E">
      <w:numFmt w:val="bullet"/>
      <w:lvlText w:val="•"/>
      <w:lvlJc w:val="left"/>
      <w:pPr>
        <w:ind w:left="5024" w:hanging="360"/>
      </w:pPr>
      <w:rPr>
        <w:rFonts w:hint="default"/>
        <w:lang w:val="en-CA" w:eastAsia="en-US" w:bidi="ar-SA"/>
      </w:rPr>
    </w:lvl>
    <w:lvl w:ilvl="6" w:tplc="78A6FF8C">
      <w:numFmt w:val="bullet"/>
      <w:lvlText w:val="•"/>
      <w:lvlJc w:val="left"/>
      <w:pPr>
        <w:ind w:left="5884" w:hanging="360"/>
      </w:pPr>
      <w:rPr>
        <w:rFonts w:hint="default"/>
        <w:lang w:val="en-CA" w:eastAsia="en-US" w:bidi="ar-SA"/>
      </w:rPr>
    </w:lvl>
    <w:lvl w:ilvl="7" w:tplc="5B0C2F20">
      <w:numFmt w:val="bullet"/>
      <w:lvlText w:val="•"/>
      <w:lvlJc w:val="left"/>
      <w:pPr>
        <w:ind w:left="6745" w:hanging="360"/>
      </w:pPr>
      <w:rPr>
        <w:rFonts w:hint="default"/>
        <w:lang w:val="en-CA" w:eastAsia="en-US" w:bidi="ar-SA"/>
      </w:rPr>
    </w:lvl>
    <w:lvl w:ilvl="8" w:tplc="3258D0B0">
      <w:numFmt w:val="bullet"/>
      <w:lvlText w:val="•"/>
      <w:lvlJc w:val="left"/>
      <w:pPr>
        <w:ind w:left="7606" w:hanging="360"/>
      </w:pPr>
      <w:rPr>
        <w:rFonts w:hint="default"/>
        <w:lang w:val="en-CA" w:eastAsia="en-US" w:bidi="ar-SA"/>
      </w:rPr>
    </w:lvl>
  </w:abstractNum>
  <w:num w:numId="1" w16cid:durableId="1760562681">
    <w:abstractNumId w:val="9"/>
  </w:num>
  <w:num w:numId="2" w16cid:durableId="286933719">
    <w:abstractNumId w:val="6"/>
  </w:num>
  <w:num w:numId="3" w16cid:durableId="738215023">
    <w:abstractNumId w:val="5"/>
  </w:num>
  <w:num w:numId="4" w16cid:durableId="860775342">
    <w:abstractNumId w:val="8"/>
  </w:num>
  <w:num w:numId="5" w16cid:durableId="1633175930">
    <w:abstractNumId w:val="7"/>
  </w:num>
  <w:num w:numId="6" w16cid:durableId="291208672">
    <w:abstractNumId w:val="4"/>
  </w:num>
  <w:num w:numId="7" w16cid:durableId="358429855">
    <w:abstractNumId w:val="3"/>
  </w:num>
  <w:num w:numId="8" w16cid:durableId="260529854">
    <w:abstractNumId w:val="0"/>
  </w:num>
  <w:num w:numId="9" w16cid:durableId="504436817">
    <w:abstractNumId w:val="1"/>
  </w:num>
  <w:num w:numId="10" w16cid:durableId="59251576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rena Bourget">
    <w15:presenceInfo w15:providerId="AD" w15:userId="S::SBourget@SL.On.Ca::e1ee3477-1744-4a97-904b-1a66980b38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CE"/>
    <w:rsid w:val="006A5338"/>
    <w:rsid w:val="007E6CCE"/>
    <w:rsid w:val="00CC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0D9E9E"/>
  <w15:docId w15:val="{AD532D4A-48F6-4E05-9FBA-A05730ED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6"/>
    </w:pPr>
  </w:style>
  <w:style w:type="character" w:styleId="CommentReference">
    <w:name w:val="annotation reference"/>
    <w:basedOn w:val="DefaultParagraphFont"/>
    <w:uiPriority w:val="99"/>
    <w:semiHidden/>
    <w:unhideWhenUsed/>
    <w:rsid w:val="00CC0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0E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0E6D"/>
    <w:rPr>
      <w:rFonts w:ascii="Arial" w:eastAsia="Arial" w:hAnsi="Arial" w:cs="Arial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E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E6D"/>
    <w:rPr>
      <w:rFonts w:ascii="Arial" w:eastAsia="Arial" w:hAnsi="Arial" w:cs="Arial"/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23" Type="http://schemas.microsoft.com/office/2011/relationships/people" Target="people.xml"/><Relationship Id="rId10" Type="http://schemas.openxmlformats.org/officeDocument/2006/relationships/header" Target="header2.xm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omments" Target="comments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6B85C-4B1D-405A-8196-242D88E5D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3538</Words>
  <Characters>20168</Characters>
  <Application>Microsoft Office Word</Application>
  <DocSecurity>0</DocSecurity>
  <Lines>168</Lines>
  <Paragraphs>47</Paragraphs>
  <ScaleCrop>false</ScaleCrop>
  <Company/>
  <LinksUpToDate>false</LinksUpToDate>
  <CharactersWithSpaces>23659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Docherty-Skippen (She/Her/Hers)</dc:creator>
  <cp:lastModifiedBy>Serena Bourget</cp:lastModifiedBy>
  <cp:revision>2</cp:revision>
  <dcterms:created xsi:type="dcterms:W3CDTF">2023-06-16T15:53:00Z</dcterms:created>
  <dcterms:modified xsi:type="dcterms:W3CDTF">2023-06-16T15:53:00Z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2023-06-16T00:00:00Z</vt:filetime>
  </property>
</Properties>
</file>